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2A0" w:rsidRPr="00562E28" w:rsidRDefault="002052A0" w:rsidP="00730A1F">
      <w:pPr>
        <w:overflowPunct w:val="0"/>
        <w:autoSpaceDE w:val="0"/>
        <w:autoSpaceDN w:val="0"/>
        <w:adjustRightInd w:val="0"/>
        <w:ind w:right="-273"/>
        <w:rPr>
          <w:b/>
          <w:noProof/>
        </w:rPr>
      </w:pPr>
      <w:bookmarkStart w:id="0" w:name="_GoBack"/>
      <w:bookmarkEnd w:id="0"/>
      <w:r w:rsidRPr="00562E28">
        <w:rPr>
          <w:noProof/>
        </w:rPr>
        <w:t xml:space="preserve">                                                                                                                                     </w:t>
      </w:r>
      <w:r w:rsidRPr="00562E28">
        <w:rPr>
          <w:b/>
          <w:noProof/>
        </w:rPr>
        <w:t xml:space="preserve">Projektas </w:t>
      </w:r>
    </w:p>
    <w:p w:rsidR="002052A0" w:rsidRPr="00562E28" w:rsidRDefault="002052A0" w:rsidP="002052A0">
      <w:pPr>
        <w:overflowPunct w:val="0"/>
        <w:autoSpaceDE w:val="0"/>
        <w:autoSpaceDN w:val="0"/>
        <w:adjustRightInd w:val="0"/>
        <w:ind w:right="-273"/>
        <w:jc w:val="center"/>
      </w:pPr>
      <w:r w:rsidRPr="00562E28">
        <w:rPr>
          <w:noProof/>
        </w:rPr>
        <w:drawing>
          <wp:inline distT="0" distB="0" distL="0" distR="0" wp14:anchorId="7366FE0B" wp14:editId="512CCE7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2052A0" w:rsidRPr="00562E28" w:rsidRDefault="002052A0" w:rsidP="002052A0">
      <w:pPr>
        <w:overflowPunct w:val="0"/>
        <w:autoSpaceDE w:val="0"/>
        <w:autoSpaceDN w:val="0"/>
        <w:adjustRightInd w:val="0"/>
        <w:jc w:val="center"/>
        <w:rPr>
          <w:b/>
        </w:rPr>
      </w:pPr>
      <w:r w:rsidRPr="00562E28">
        <w:rPr>
          <w:b/>
        </w:rPr>
        <w:t>ANYKŠČIŲ RAJONO SAVIVALDYBĖS</w:t>
      </w:r>
    </w:p>
    <w:p w:rsidR="002052A0" w:rsidRPr="00562E28" w:rsidRDefault="002052A0" w:rsidP="002052A0">
      <w:pPr>
        <w:overflowPunct w:val="0"/>
        <w:autoSpaceDE w:val="0"/>
        <w:autoSpaceDN w:val="0"/>
        <w:adjustRightInd w:val="0"/>
        <w:jc w:val="center"/>
        <w:rPr>
          <w:b/>
        </w:rPr>
      </w:pPr>
      <w:r w:rsidRPr="00562E28">
        <w:rPr>
          <w:b/>
        </w:rPr>
        <w:t>TARYBA</w:t>
      </w:r>
    </w:p>
    <w:p w:rsidR="00400A09" w:rsidRPr="00562E28" w:rsidRDefault="00400A09" w:rsidP="000A0143">
      <w:pPr>
        <w:jc w:val="center"/>
        <w:rPr>
          <w:b/>
        </w:rPr>
      </w:pPr>
    </w:p>
    <w:p w:rsidR="002052A0" w:rsidRPr="00562E28" w:rsidRDefault="00400A09" w:rsidP="00B8034B">
      <w:pPr>
        <w:jc w:val="center"/>
        <w:rPr>
          <w:b/>
        </w:rPr>
      </w:pPr>
      <w:r w:rsidRPr="00562E28">
        <w:rPr>
          <w:b/>
        </w:rPr>
        <w:t>SPRENDIMAS</w:t>
      </w:r>
      <w:r w:rsidR="00AD25C0" w:rsidRPr="00562E28">
        <w:rPr>
          <w:b/>
        </w:rPr>
        <w:t xml:space="preserve"> </w:t>
      </w:r>
    </w:p>
    <w:p w:rsidR="00400A09" w:rsidRPr="00562E28" w:rsidRDefault="004D25F0" w:rsidP="000A0143">
      <w:pPr>
        <w:jc w:val="center"/>
        <w:rPr>
          <w:b/>
        </w:rPr>
      </w:pPr>
      <w:r w:rsidRPr="00562E28">
        <w:rPr>
          <w:b/>
        </w:rPr>
        <w:t xml:space="preserve">DĖL ANYKŠČIŲ </w:t>
      </w:r>
      <w:r w:rsidR="001D0791" w:rsidRPr="00562E28">
        <w:rPr>
          <w:b/>
        </w:rPr>
        <w:t xml:space="preserve">RAJONO SAVIVALDYBĖS </w:t>
      </w:r>
      <w:r w:rsidR="00A26F34">
        <w:rPr>
          <w:b/>
          <w:caps/>
          <w:kern w:val="24"/>
          <w:szCs w:val="24"/>
        </w:rPr>
        <w:t>KONTROLĖS IR AUDITO TARNYBOS NUOSTATŲ PATVIRTINIMO</w:t>
      </w:r>
    </w:p>
    <w:p w:rsidR="00C20B53" w:rsidRPr="00EA0589" w:rsidRDefault="00C20B53" w:rsidP="000A0143">
      <w:pPr>
        <w:jc w:val="center"/>
      </w:pPr>
    </w:p>
    <w:p w:rsidR="00400A09" w:rsidRPr="00562E28" w:rsidRDefault="00BC615F" w:rsidP="000A0143">
      <w:pPr>
        <w:jc w:val="center"/>
      </w:pPr>
      <w:fldSimple w:instr=" FILLIN &quot;data&quot; \* MERGEFORMAT ">
        <w:r w:rsidR="00D831B8" w:rsidRPr="00EA0589">
          <w:t>201</w:t>
        </w:r>
        <w:r w:rsidR="00396545" w:rsidRPr="00EA0589">
          <w:t>9</w:t>
        </w:r>
        <w:r w:rsidR="00400A09" w:rsidRPr="00EA0589">
          <w:t xml:space="preserve"> m. </w:t>
        </w:r>
        <w:r w:rsidR="006B4826" w:rsidRPr="00EA0589">
          <w:t xml:space="preserve"> </w:t>
        </w:r>
        <w:r w:rsidR="00A26F34" w:rsidRPr="00EA0589">
          <w:t xml:space="preserve">gruodžio </w:t>
        </w:r>
        <w:r w:rsidR="00730A1F" w:rsidRPr="00EA0589">
          <w:t>30</w:t>
        </w:r>
        <w:r w:rsidR="006B4826" w:rsidRPr="00EA0589">
          <w:t xml:space="preserve"> </w:t>
        </w:r>
        <w:r w:rsidR="00400A09" w:rsidRPr="00EA0589">
          <w:t>d.</w:t>
        </w:r>
      </w:fldSimple>
      <w:r w:rsidR="00400A09" w:rsidRPr="00562E28">
        <w:t xml:space="preserve"> Nr.</w:t>
      </w:r>
      <w:r w:rsidR="00997705" w:rsidRPr="00562E28">
        <w:t xml:space="preserve"> </w:t>
      </w:r>
      <w:r w:rsidR="00753FC6" w:rsidRPr="00562E28">
        <w:t>1-</w:t>
      </w:r>
      <w:r w:rsidR="004D25F0" w:rsidRPr="00562E28">
        <w:t>T</w:t>
      </w:r>
      <w:r w:rsidR="006B4826" w:rsidRPr="00562E28">
        <w:t>-</w:t>
      </w:r>
      <w:r w:rsidR="00400A09" w:rsidRPr="00562E28">
        <w:fldChar w:fldCharType="begin"/>
      </w:r>
      <w:r w:rsidR="00400A09" w:rsidRPr="00562E28">
        <w:instrText xml:space="preserve"> FILLIN "indeksas" \* MERGEFORMAT </w:instrText>
      </w:r>
      <w:r w:rsidR="00400A09" w:rsidRPr="00562E28">
        <w:fldChar w:fldCharType="end"/>
      </w:r>
    </w:p>
    <w:p w:rsidR="00400A09" w:rsidRPr="00562E28" w:rsidRDefault="00400A09" w:rsidP="000A0143">
      <w:pPr>
        <w:jc w:val="center"/>
      </w:pPr>
      <w:r w:rsidRPr="00562E28">
        <w:t>Anykščiai</w:t>
      </w:r>
    </w:p>
    <w:p w:rsidR="00400A09" w:rsidRPr="00562E28" w:rsidRDefault="00400A09" w:rsidP="000A0143">
      <w:pPr>
        <w:jc w:val="center"/>
        <w:rPr>
          <w:b/>
        </w:rPr>
      </w:pPr>
    </w:p>
    <w:p w:rsidR="00972FA6" w:rsidRPr="00786200" w:rsidRDefault="00786200" w:rsidP="00D60544">
      <w:pPr>
        <w:spacing w:line="276" w:lineRule="auto"/>
        <w:ind w:firstLine="720"/>
        <w:jc w:val="both"/>
        <w:rPr>
          <w:rStyle w:val="Grietas"/>
          <w:b w:val="0"/>
          <w:szCs w:val="24"/>
        </w:rPr>
      </w:pPr>
      <w:r>
        <w:rPr>
          <w:rStyle w:val="Grietas"/>
          <w:b w:val="0"/>
          <w:szCs w:val="24"/>
        </w:rPr>
        <w:t xml:space="preserve">       </w:t>
      </w:r>
      <w:r w:rsidR="00D831B8" w:rsidRPr="00813F5C">
        <w:rPr>
          <w:rStyle w:val="Grietas"/>
          <w:b w:val="0"/>
          <w:szCs w:val="24"/>
        </w:rPr>
        <w:t>Vadovaudamasi Lietuvos Respubl</w:t>
      </w:r>
      <w:r w:rsidR="00776AC7" w:rsidRPr="00813F5C">
        <w:rPr>
          <w:rStyle w:val="Grietas"/>
          <w:b w:val="0"/>
          <w:szCs w:val="24"/>
        </w:rPr>
        <w:t>ikos vietos savivaldos įstatymo</w:t>
      </w:r>
      <w:r w:rsidR="00D831B8" w:rsidRPr="00813F5C">
        <w:rPr>
          <w:rStyle w:val="Grietas"/>
          <w:b w:val="0"/>
          <w:szCs w:val="24"/>
        </w:rPr>
        <w:t xml:space="preserve"> </w:t>
      </w:r>
      <w:r w:rsidR="00A26F34">
        <w:rPr>
          <w:rStyle w:val="Grietas"/>
          <w:b w:val="0"/>
          <w:szCs w:val="24"/>
        </w:rPr>
        <w:t>16</w:t>
      </w:r>
      <w:r w:rsidR="004D25F0" w:rsidRPr="00813F5C">
        <w:rPr>
          <w:rStyle w:val="Grietas"/>
          <w:b w:val="0"/>
          <w:szCs w:val="24"/>
        </w:rPr>
        <w:t xml:space="preserve"> straipsnio </w:t>
      </w:r>
      <w:r w:rsidR="00A26F34">
        <w:rPr>
          <w:rStyle w:val="Grietas"/>
          <w:b w:val="0"/>
          <w:szCs w:val="24"/>
        </w:rPr>
        <w:t>2 dalies 8 punktu, 18 straipsnio 1 dalimi,</w:t>
      </w:r>
      <w:r w:rsidR="00B42CB0" w:rsidRPr="00813F5C">
        <w:rPr>
          <w:rStyle w:val="Grietas"/>
          <w:b w:val="0"/>
          <w:szCs w:val="24"/>
        </w:rPr>
        <w:t xml:space="preserve"> </w:t>
      </w:r>
      <w:r w:rsidR="00D909B1" w:rsidRPr="00813F5C">
        <w:rPr>
          <w:rStyle w:val="Grietas"/>
          <w:b w:val="0"/>
          <w:szCs w:val="24"/>
        </w:rPr>
        <w:t xml:space="preserve">Lietuvos Respublikos </w:t>
      </w:r>
      <w:r w:rsidR="00A26F34">
        <w:rPr>
          <w:rStyle w:val="Grietas"/>
          <w:b w:val="0"/>
          <w:szCs w:val="24"/>
        </w:rPr>
        <w:t xml:space="preserve">biudžetinių įstaigų </w:t>
      </w:r>
      <w:r w:rsidR="00A26F34" w:rsidRPr="00786200">
        <w:rPr>
          <w:rStyle w:val="Grietas"/>
          <w:b w:val="0"/>
          <w:szCs w:val="24"/>
        </w:rPr>
        <w:t xml:space="preserve">įstatymo </w:t>
      </w:r>
      <w:r w:rsidR="00730A1F" w:rsidRPr="00786200">
        <w:rPr>
          <w:rStyle w:val="Grietas"/>
          <w:b w:val="0"/>
          <w:szCs w:val="24"/>
        </w:rPr>
        <w:t>6 straipsnio 5 dalimi</w:t>
      </w:r>
      <w:r w:rsidR="00A26F34" w:rsidRPr="00786200">
        <w:rPr>
          <w:rStyle w:val="Grietas"/>
          <w:b w:val="0"/>
          <w:szCs w:val="24"/>
        </w:rPr>
        <w:t>,</w:t>
      </w:r>
      <w:r w:rsidR="00D909B1" w:rsidRPr="00786200">
        <w:rPr>
          <w:rStyle w:val="Grietas"/>
          <w:b w:val="0"/>
          <w:szCs w:val="24"/>
        </w:rPr>
        <w:t xml:space="preserve"> </w:t>
      </w:r>
      <w:r w:rsidR="001D0791" w:rsidRPr="00786200">
        <w:rPr>
          <w:rStyle w:val="Grietas"/>
          <w:b w:val="0"/>
          <w:szCs w:val="24"/>
        </w:rPr>
        <w:t xml:space="preserve">Anykščių rajono savivaldybės taryba </w:t>
      </w:r>
      <w:r w:rsidR="00501D1A" w:rsidRPr="00786200">
        <w:rPr>
          <w:rStyle w:val="Grietas"/>
          <w:b w:val="0"/>
          <w:szCs w:val="24"/>
        </w:rPr>
        <w:t>n</w:t>
      </w:r>
      <w:r w:rsidR="00972FA6" w:rsidRPr="00786200">
        <w:rPr>
          <w:rStyle w:val="Grietas"/>
          <w:b w:val="0"/>
          <w:szCs w:val="24"/>
        </w:rPr>
        <w:t xml:space="preserve"> </w:t>
      </w:r>
      <w:r w:rsidR="00501D1A" w:rsidRPr="00786200">
        <w:rPr>
          <w:rStyle w:val="Grietas"/>
          <w:b w:val="0"/>
          <w:szCs w:val="24"/>
        </w:rPr>
        <w:t>u</w:t>
      </w:r>
      <w:r w:rsidR="00972FA6" w:rsidRPr="00786200">
        <w:rPr>
          <w:rStyle w:val="Grietas"/>
          <w:b w:val="0"/>
          <w:szCs w:val="24"/>
        </w:rPr>
        <w:t xml:space="preserve"> </w:t>
      </w:r>
      <w:r w:rsidR="00501D1A" w:rsidRPr="00786200">
        <w:rPr>
          <w:rStyle w:val="Grietas"/>
          <w:b w:val="0"/>
          <w:szCs w:val="24"/>
        </w:rPr>
        <w:t>s</w:t>
      </w:r>
      <w:r w:rsidR="00972FA6" w:rsidRPr="00786200">
        <w:rPr>
          <w:rStyle w:val="Grietas"/>
          <w:b w:val="0"/>
          <w:szCs w:val="24"/>
        </w:rPr>
        <w:t xml:space="preserve"> </w:t>
      </w:r>
      <w:r w:rsidR="00501D1A" w:rsidRPr="00786200">
        <w:rPr>
          <w:rStyle w:val="Grietas"/>
          <w:b w:val="0"/>
          <w:szCs w:val="24"/>
        </w:rPr>
        <w:t>p</w:t>
      </w:r>
      <w:r w:rsidR="00972FA6" w:rsidRPr="00786200">
        <w:rPr>
          <w:rStyle w:val="Grietas"/>
          <w:b w:val="0"/>
          <w:szCs w:val="24"/>
        </w:rPr>
        <w:t xml:space="preserve"> </w:t>
      </w:r>
      <w:r w:rsidR="00501D1A" w:rsidRPr="00786200">
        <w:rPr>
          <w:rStyle w:val="Grietas"/>
          <w:b w:val="0"/>
          <w:szCs w:val="24"/>
        </w:rPr>
        <w:t>r</w:t>
      </w:r>
      <w:r w:rsidR="00972FA6" w:rsidRPr="00786200">
        <w:rPr>
          <w:rStyle w:val="Grietas"/>
          <w:b w:val="0"/>
          <w:szCs w:val="24"/>
        </w:rPr>
        <w:t xml:space="preserve"> </w:t>
      </w:r>
      <w:r w:rsidR="00501D1A" w:rsidRPr="00786200">
        <w:rPr>
          <w:rStyle w:val="Grietas"/>
          <w:b w:val="0"/>
          <w:szCs w:val="24"/>
        </w:rPr>
        <w:t>e</w:t>
      </w:r>
      <w:r w:rsidR="00972FA6" w:rsidRPr="00786200">
        <w:rPr>
          <w:rStyle w:val="Grietas"/>
          <w:b w:val="0"/>
          <w:szCs w:val="24"/>
        </w:rPr>
        <w:t xml:space="preserve"> </w:t>
      </w:r>
      <w:r w:rsidR="00501D1A" w:rsidRPr="00786200">
        <w:rPr>
          <w:rStyle w:val="Grietas"/>
          <w:b w:val="0"/>
          <w:szCs w:val="24"/>
        </w:rPr>
        <w:t>n</w:t>
      </w:r>
      <w:r w:rsidR="00972FA6" w:rsidRPr="00786200">
        <w:rPr>
          <w:rStyle w:val="Grietas"/>
          <w:b w:val="0"/>
          <w:szCs w:val="24"/>
        </w:rPr>
        <w:t xml:space="preserve"> </w:t>
      </w:r>
      <w:r w:rsidR="00501D1A" w:rsidRPr="00786200">
        <w:rPr>
          <w:rStyle w:val="Grietas"/>
          <w:b w:val="0"/>
          <w:szCs w:val="24"/>
        </w:rPr>
        <w:t>d</w:t>
      </w:r>
      <w:r w:rsidR="00972FA6" w:rsidRPr="00786200">
        <w:rPr>
          <w:rStyle w:val="Grietas"/>
          <w:b w:val="0"/>
          <w:szCs w:val="24"/>
        </w:rPr>
        <w:t xml:space="preserve"> </w:t>
      </w:r>
      <w:r w:rsidR="00501D1A" w:rsidRPr="00786200">
        <w:rPr>
          <w:rStyle w:val="Grietas"/>
          <w:b w:val="0"/>
          <w:szCs w:val="24"/>
        </w:rPr>
        <w:t>ž</w:t>
      </w:r>
      <w:r w:rsidR="00972FA6" w:rsidRPr="00786200">
        <w:rPr>
          <w:rStyle w:val="Grietas"/>
          <w:b w:val="0"/>
          <w:szCs w:val="24"/>
        </w:rPr>
        <w:t xml:space="preserve"> </w:t>
      </w:r>
      <w:r w:rsidR="00501D1A" w:rsidRPr="00786200">
        <w:rPr>
          <w:rStyle w:val="Grietas"/>
          <w:b w:val="0"/>
          <w:szCs w:val="24"/>
        </w:rPr>
        <w:t>i</w:t>
      </w:r>
      <w:r w:rsidR="00972FA6" w:rsidRPr="00786200">
        <w:rPr>
          <w:rStyle w:val="Grietas"/>
          <w:b w:val="0"/>
          <w:szCs w:val="24"/>
        </w:rPr>
        <w:t xml:space="preserve"> </w:t>
      </w:r>
      <w:r w:rsidR="00501D1A" w:rsidRPr="00786200">
        <w:rPr>
          <w:rStyle w:val="Grietas"/>
          <w:b w:val="0"/>
          <w:szCs w:val="24"/>
        </w:rPr>
        <w:t>a</w:t>
      </w:r>
      <w:r w:rsidR="001D0791" w:rsidRPr="00786200">
        <w:rPr>
          <w:rStyle w:val="Grietas"/>
          <w:b w:val="0"/>
          <w:szCs w:val="24"/>
        </w:rPr>
        <w:t>:</w:t>
      </w:r>
    </w:p>
    <w:p w:rsidR="00D60544" w:rsidRPr="00786200" w:rsidRDefault="00D60544" w:rsidP="00786200">
      <w:pPr>
        <w:pStyle w:val="Pagrindinistekstas"/>
        <w:numPr>
          <w:ilvl w:val="0"/>
          <w:numId w:val="15"/>
        </w:numPr>
        <w:tabs>
          <w:tab w:val="left" w:pos="1418"/>
        </w:tabs>
        <w:spacing w:line="276" w:lineRule="auto"/>
        <w:ind w:left="0" w:firstLine="1134"/>
        <w:jc w:val="both"/>
        <w:rPr>
          <w:szCs w:val="24"/>
        </w:rPr>
      </w:pPr>
      <w:r w:rsidRPr="00786200">
        <w:rPr>
          <w:szCs w:val="24"/>
        </w:rPr>
        <w:t>Patvirtinti</w:t>
      </w:r>
      <w:r w:rsidR="00EA0589" w:rsidRPr="00786200">
        <w:rPr>
          <w:szCs w:val="24"/>
        </w:rPr>
        <w:t xml:space="preserve"> ir pakeisti</w:t>
      </w:r>
      <w:r w:rsidRPr="00786200">
        <w:rPr>
          <w:szCs w:val="24"/>
        </w:rPr>
        <w:t xml:space="preserve"> Anykščių rajono savivaldybės kontrolės ir audito tarnybos nuostatus (pridedama).</w:t>
      </w:r>
      <w:r w:rsidR="00730A1F" w:rsidRPr="00786200">
        <w:rPr>
          <w:szCs w:val="24"/>
        </w:rPr>
        <w:t xml:space="preserve"> </w:t>
      </w:r>
    </w:p>
    <w:p w:rsidR="00D60544" w:rsidRPr="00786200" w:rsidRDefault="00BC166A" w:rsidP="00786200">
      <w:pPr>
        <w:pStyle w:val="Pagrindinistekstas"/>
        <w:tabs>
          <w:tab w:val="left" w:pos="1276"/>
          <w:tab w:val="left" w:pos="1418"/>
        </w:tabs>
        <w:spacing w:line="276" w:lineRule="auto"/>
        <w:ind w:firstLine="0"/>
        <w:jc w:val="both"/>
        <w:rPr>
          <w:strike/>
          <w:szCs w:val="24"/>
        </w:rPr>
      </w:pPr>
      <w:r w:rsidRPr="00786200">
        <w:rPr>
          <w:szCs w:val="24"/>
        </w:rPr>
        <w:t xml:space="preserve">                   2. </w:t>
      </w:r>
      <w:r w:rsidR="00D60544" w:rsidRPr="00786200">
        <w:rPr>
          <w:szCs w:val="24"/>
        </w:rPr>
        <w:t xml:space="preserve">Įgalioti </w:t>
      </w:r>
      <w:r w:rsidR="00C115B2" w:rsidRPr="00786200">
        <w:rPr>
          <w:szCs w:val="24"/>
        </w:rPr>
        <w:t>Anykščių rajono</w:t>
      </w:r>
      <w:r w:rsidR="00D60544" w:rsidRPr="00786200">
        <w:rPr>
          <w:szCs w:val="24"/>
        </w:rPr>
        <w:t xml:space="preserve"> savivaldybės kontrolierių </w:t>
      </w:r>
      <w:r w:rsidR="00C115B2" w:rsidRPr="00786200">
        <w:rPr>
          <w:szCs w:val="24"/>
        </w:rPr>
        <w:t xml:space="preserve">Artūrą Juozą </w:t>
      </w:r>
      <w:proofErr w:type="spellStart"/>
      <w:r w:rsidR="00C115B2" w:rsidRPr="00786200">
        <w:rPr>
          <w:szCs w:val="24"/>
        </w:rPr>
        <w:t>Lakačauską</w:t>
      </w:r>
      <w:proofErr w:type="spellEnd"/>
      <w:r w:rsidR="00D60544" w:rsidRPr="00786200">
        <w:rPr>
          <w:szCs w:val="24"/>
        </w:rPr>
        <w:t xml:space="preserve"> pasirašyti </w:t>
      </w:r>
      <w:r w:rsidR="00C115B2" w:rsidRPr="00786200">
        <w:rPr>
          <w:szCs w:val="24"/>
        </w:rPr>
        <w:t>Anykščių rajono</w:t>
      </w:r>
      <w:r w:rsidR="00D60544" w:rsidRPr="00786200">
        <w:rPr>
          <w:szCs w:val="24"/>
        </w:rPr>
        <w:t xml:space="preserve"> savivaldybės kontrolės ir audito tarnybos nuostatus</w:t>
      </w:r>
      <w:r w:rsidRPr="00786200">
        <w:rPr>
          <w:szCs w:val="24"/>
        </w:rPr>
        <w:t xml:space="preserve"> ir</w:t>
      </w:r>
      <w:r w:rsidR="00730A1F" w:rsidRPr="00786200">
        <w:rPr>
          <w:szCs w:val="24"/>
        </w:rPr>
        <w:t xml:space="preserve"> įregistruoti juos Juridinių asmenų registre. </w:t>
      </w:r>
    </w:p>
    <w:p w:rsidR="00BC166A" w:rsidRDefault="00BC166A" w:rsidP="00786200">
      <w:pPr>
        <w:pStyle w:val="Pagrindinistekstas"/>
        <w:tabs>
          <w:tab w:val="left" w:pos="1418"/>
        </w:tabs>
        <w:spacing w:line="276" w:lineRule="auto"/>
        <w:ind w:firstLine="0"/>
        <w:jc w:val="both"/>
        <w:rPr>
          <w:szCs w:val="24"/>
        </w:rPr>
      </w:pPr>
      <w:r>
        <w:rPr>
          <w:szCs w:val="24"/>
        </w:rPr>
        <w:t xml:space="preserve">                   3. </w:t>
      </w:r>
      <w:r w:rsidR="00D60544" w:rsidRPr="00E4642F">
        <w:rPr>
          <w:szCs w:val="24"/>
        </w:rPr>
        <w:t xml:space="preserve">Pripažinti netekusiu galios </w:t>
      </w:r>
      <w:r w:rsidR="00C115B2">
        <w:rPr>
          <w:szCs w:val="24"/>
        </w:rPr>
        <w:t>Anykščių rajono</w:t>
      </w:r>
      <w:r w:rsidR="00D60544" w:rsidRPr="00E4642F">
        <w:rPr>
          <w:szCs w:val="24"/>
        </w:rPr>
        <w:t xml:space="preserve"> savivaldybės tarybos 2014 m. </w:t>
      </w:r>
      <w:r w:rsidR="00FF3A38">
        <w:rPr>
          <w:szCs w:val="24"/>
        </w:rPr>
        <w:t>vasario 27</w:t>
      </w:r>
      <w:r w:rsidR="00D60544" w:rsidRPr="00E4642F">
        <w:rPr>
          <w:szCs w:val="24"/>
        </w:rPr>
        <w:t xml:space="preserve"> d. sprendimą Nr.</w:t>
      </w:r>
      <w:r w:rsidR="00C115B2">
        <w:rPr>
          <w:szCs w:val="24"/>
        </w:rPr>
        <w:t xml:space="preserve"> 1-</w:t>
      </w:r>
      <w:r w:rsidR="00D60544" w:rsidRPr="00E4642F">
        <w:rPr>
          <w:szCs w:val="24"/>
        </w:rPr>
        <w:t>TS-</w:t>
      </w:r>
      <w:r w:rsidR="00C115B2">
        <w:rPr>
          <w:szCs w:val="24"/>
        </w:rPr>
        <w:t>6</w:t>
      </w:r>
      <w:r w:rsidR="00D60544" w:rsidRPr="00E4642F">
        <w:rPr>
          <w:szCs w:val="24"/>
        </w:rPr>
        <w:t xml:space="preserve">3 „Dėl </w:t>
      </w:r>
      <w:r w:rsidR="00C115B2">
        <w:rPr>
          <w:szCs w:val="24"/>
        </w:rPr>
        <w:t>Anykščių rajono</w:t>
      </w:r>
      <w:r w:rsidR="00D60544" w:rsidRPr="00E4642F">
        <w:rPr>
          <w:szCs w:val="24"/>
        </w:rPr>
        <w:t xml:space="preserve"> savivaldybės kontrolės ir audito tarnybos </w:t>
      </w:r>
      <w:r w:rsidR="00C115B2">
        <w:rPr>
          <w:szCs w:val="24"/>
        </w:rPr>
        <w:t>veik</w:t>
      </w:r>
      <w:r w:rsidR="00B67CA9">
        <w:rPr>
          <w:szCs w:val="24"/>
        </w:rPr>
        <w:t>l</w:t>
      </w:r>
      <w:r w:rsidR="00C115B2">
        <w:rPr>
          <w:szCs w:val="24"/>
        </w:rPr>
        <w:t xml:space="preserve">os </w:t>
      </w:r>
      <w:r w:rsidR="00D60544" w:rsidRPr="00E4642F">
        <w:rPr>
          <w:szCs w:val="24"/>
        </w:rPr>
        <w:t>nuostatų patvirtinimo“.</w:t>
      </w:r>
      <w:r>
        <w:rPr>
          <w:szCs w:val="24"/>
        </w:rPr>
        <w:t xml:space="preserve"> </w:t>
      </w:r>
    </w:p>
    <w:p w:rsidR="00D60544" w:rsidRPr="00E4642F" w:rsidRDefault="00BC166A" w:rsidP="00786200">
      <w:pPr>
        <w:pStyle w:val="Pagrindinistekstas"/>
        <w:tabs>
          <w:tab w:val="left" w:pos="1418"/>
        </w:tabs>
        <w:spacing w:line="276" w:lineRule="auto"/>
        <w:ind w:firstLine="0"/>
        <w:jc w:val="both"/>
        <w:rPr>
          <w:szCs w:val="24"/>
        </w:rPr>
      </w:pPr>
      <w:r>
        <w:rPr>
          <w:szCs w:val="24"/>
        </w:rPr>
        <w:t xml:space="preserve">                   4. </w:t>
      </w:r>
      <w:r w:rsidR="00D60544" w:rsidRPr="00E4642F">
        <w:rPr>
          <w:color w:val="000000"/>
          <w:szCs w:val="24"/>
        </w:rPr>
        <w:t xml:space="preserve">Nustatyti, kad šio sprendimo 3 punktas įsigalioja nuo sprendimo 1 punkte nurodytų </w:t>
      </w:r>
      <w:r w:rsidR="00AB16BC">
        <w:rPr>
          <w:szCs w:val="24"/>
        </w:rPr>
        <w:t>Anykščių rajono</w:t>
      </w:r>
      <w:r w:rsidR="00D60544" w:rsidRPr="00E4642F">
        <w:rPr>
          <w:szCs w:val="24"/>
        </w:rPr>
        <w:t xml:space="preserve"> savivaldybės kontrolės ir audito tarnybos </w:t>
      </w:r>
      <w:r w:rsidR="00D60544" w:rsidRPr="00E4642F">
        <w:rPr>
          <w:color w:val="000000"/>
          <w:szCs w:val="24"/>
        </w:rPr>
        <w:t>nuostatų įregistravimo Juridinių asmenų registre dienos.</w:t>
      </w:r>
    </w:p>
    <w:p w:rsidR="00454805" w:rsidRDefault="00454805" w:rsidP="00BC166A">
      <w:pPr>
        <w:tabs>
          <w:tab w:val="right" w:pos="9638"/>
        </w:tabs>
      </w:pPr>
    </w:p>
    <w:p w:rsidR="00BC166A" w:rsidRPr="00562E28" w:rsidRDefault="00BC166A" w:rsidP="00C5741A">
      <w:pPr>
        <w:tabs>
          <w:tab w:val="right" w:pos="9638"/>
        </w:tabs>
      </w:pPr>
    </w:p>
    <w:p w:rsidR="007A7A42" w:rsidRPr="00562E28" w:rsidRDefault="007A7A42" w:rsidP="007A7A42">
      <w:pPr>
        <w:tabs>
          <w:tab w:val="right" w:pos="9638"/>
        </w:tabs>
      </w:pPr>
      <w:r w:rsidRPr="00562E28">
        <w:t>Mer</w:t>
      </w:r>
      <w:r w:rsidR="00A26F34">
        <w:t>as</w:t>
      </w:r>
      <w:r w:rsidRPr="00562E28">
        <w:tab/>
      </w:r>
      <w:r w:rsidR="00A26F34">
        <w:t>Sigutis Obelevičius</w:t>
      </w:r>
    </w:p>
    <w:p w:rsidR="007A7A42" w:rsidRPr="00562E28" w:rsidRDefault="007A7A42" w:rsidP="007A7A42">
      <w:pPr>
        <w:tabs>
          <w:tab w:val="right" w:pos="9638"/>
        </w:tabs>
        <w:jc w:val="center"/>
      </w:pPr>
    </w:p>
    <w:p w:rsidR="007E346A" w:rsidRPr="00562E28" w:rsidRDefault="007E346A" w:rsidP="007E346A">
      <w:pPr>
        <w:tabs>
          <w:tab w:val="right" w:pos="9638"/>
        </w:tabs>
        <w:jc w:val="center"/>
      </w:pPr>
    </w:p>
    <w:p w:rsidR="00454805" w:rsidRPr="00562E28" w:rsidRDefault="00454805" w:rsidP="00C5741A">
      <w:pPr>
        <w:tabs>
          <w:tab w:val="right" w:pos="9638"/>
        </w:tabs>
        <w:jc w:val="center"/>
      </w:pPr>
    </w:p>
    <w:p w:rsidR="00454805" w:rsidRPr="00562E28" w:rsidRDefault="00454805" w:rsidP="00C5741A">
      <w:pPr>
        <w:tabs>
          <w:tab w:val="right" w:pos="9638"/>
        </w:tabs>
        <w:jc w:val="center"/>
      </w:pPr>
    </w:p>
    <w:p w:rsidR="00786200" w:rsidRDefault="00786200" w:rsidP="00DD422F">
      <w:pPr>
        <w:tabs>
          <w:tab w:val="right" w:pos="9638"/>
        </w:tabs>
        <w:jc w:val="both"/>
      </w:pPr>
    </w:p>
    <w:p w:rsidR="00786200" w:rsidRDefault="00786200" w:rsidP="00DD422F">
      <w:pPr>
        <w:tabs>
          <w:tab w:val="right" w:pos="9638"/>
        </w:tabs>
        <w:jc w:val="both"/>
      </w:pPr>
    </w:p>
    <w:p w:rsidR="00786200" w:rsidRDefault="00786200" w:rsidP="00DD422F">
      <w:pPr>
        <w:tabs>
          <w:tab w:val="right" w:pos="9638"/>
        </w:tabs>
        <w:jc w:val="both"/>
      </w:pPr>
    </w:p>
    <w:p w:rsidR="00786200" w:rsidRDefault="00786200" w:rsidP="00DD422F">
      <w:pPr>
        <w:tabs>
          <w:tab w:val="right" w:pos="9638"/>
        </w:tabs>
        <w:jc w:val="both"/>
      </w:pPr>
    </w:p>
    <w:p w:rsidR="00786200" w:rsidRDefault="00786200" w:rsidP="00DD422F">
      <w:pPr>
        <w:tabs>
          <w:tab w:val="right" w:pos="9638"/>
        </w:tabs>
        <w:jc w:val="both"/>
      </w:pPr>
    </w:p>
    <w:p w:rsidR="00786200" w:rsidRDefault="00786200" w:rsidP="00DD422F">
      <w:pPr>
        <w:tabs>
          <w:tab w:val="right" w:pos="9638"/>
        </w:tabs>
        <w:jc w:val="both"/>
      </w:pPr>
    </w:p>
    <w:p w:rsidR="00AB16BC" w:rsidRPr="00730A1F" w:rsidRDefault="00E963D8" w:rsidP="00DD422F">
      <w:pPr>
        <w:tabs>
          <w:tab w:val="right" w:pos="9638"/>
        </w:tabs>
        <w:jc w:val="both"/>
      </w:pPr>
      <w:r w:rsidRPr="00562E28">
        <w:t>Sigita Mačytė-Šulskienė</w:t>
      </w:r>
      <w:r w:rsidR="00B42CB0" w:rsidRPr="00562E28">
        <w:t xml:space="preserve">  </w:t>
      </w:r>
      <w:r w:rsidR="007E346A" w:rsidRPr="00562E28">
        <w:t xml:space="preserve">  </w:t>
      </w:r>
      <w:r w:rsidR="009518FA" w:rsidRPr="00562E28">
        <w:t xml:space="preserve">      </w:t>
      </w:r>
      <w:r w:rsidR="004E3D12" w:rsidRPr="00562E28">
        <w:t xml:space="preserve">       </w:t>
      </w:r>
    </w:p>
    <w:p w:rsidR="00BA2F4A" w:rsidRPr="00730A1F" w:rsidRDefault="00D851AE" w:rsidP="00DD422F">
      <w:pPr>
        <w:tabs>
          <w:tab w:val="right" w:pos="9638"/>
        </w:tabs>
        <w:jc w:val="both"/>
      </w:pPr>
      <w:r w:rsidRPr="00730A1F">
        <w:t>2019-12</w:t>
      </w:r>
      <w:r w:rsidR="00AB16BC" w:rsidRPr="00730A1F">
        <w:t xml:space="preserve">- </w:t>
      </w:r>
      <w:r w:rsidR="00454805" w:rsidRPr="00730A1F">
        <w:t xml:space="preserve">             </w:t>
      </w:r>
      <w:r w:rsidR="00AB16BC" w:rsidRPr="00730A1F">
        <w:t xml:space="preserve">                              </w:t>
      </w:r>
      <w:r w:rsidR="00454805" w:rsidRPr="00730A1F">
        <w:t xml:space="preserve">                                        </w:t>
      </w:r>
    </w:p>
    <w:p w:rsidR="00972FA6" w:rsidRDefault="00972FA6" w:rsidP="002F4A7A">
      <w:pPr>
        <w:tabs>
          <w:tab w:val="right" w:pos="9638"/>
        </w:tabs>
        <w:spacing w:line="288" w:lineRule="auto"/>
        <w:jc w:val="center"/>
      </w:pPr>
    </w:p>
    <w:p w:rsidR="00786200" w:rsidRPr="00730A1F" w:rsidRDefault="00786200" w:rsidP="002F4A7A">
      <w:pPr>
        <w:tabs>
          <w:tab w:val="right" w:pos="9638"/>
        </w:tabs>
        <w:spacing w:line="288" w:lineRule="auto"/>
        <w:jc w:val="center"/>
      </w:pPr>
    </w:p>
    <w:p w:rsidR="00AB16BC" w:rsidRPr="00562E28" w:rsidRDefault="00AB16BC" w:rsidP="00AB16BC">
      <w:pPr>
        <w:tabs>
          <w:tab w:val="right" w:pos="9638"/>
        </w:tabs>
        <w:jc w:val="both"/>
      </w:pPr>
      <w:r>
        <w:t>Parengė</w:t>
      </w:r>
      <w:r w:rsidRPr="00562E28">
        <w:t>:</w:t>
      </w:r>
      <w:r>
        <w:t xml:space="preserve"> Artūras Juozas Lakačauskas</w:t>
      </w:r>
    </w:p>
    <w:p w:rsidR="00B7119E" w:rsidRPr="00AB16BC" w:rsidRDefault="00AB16BC" w:rsidP="00AB16BC">
      <w:pPr>
        <w:tabs>
          <w:tab w:val="right" w:pos="9638"/>
        </w:tabs>
        <w:spacing w:line="288" w:lineRule="auto"/>
      </w:pPr>
      <w:r w:rsidRPr="00AB16BC">
        <w:t>2019-12-</w:t>
      </w:r>
    </w:p>
    <w:p w:rsidR="00FC306D" w:rsidRPr="00562E28" w:rsidRDefault="00FC306D" w:rsidP="002F4A7A">
      <w:pPr>
        <w:tabs>
          <w:tab w:val="right" w:pos="9638"/>
        </w:tabs>
        <w:spacing w:line="288" w:lineRule="auto"/>
        <w:jc w:val="center"/>
        <w:rPr>
          <w:b/>
        </w:rPr>
      </w:pPr>
      <w:r w:rsidRPr="00562E28">
        <w:rPr>
          <w:b/>
        </w:rPr>
        <w:lastRenderedPageBreak/>
        <w:t>AIŠKINAMASIS RAŠTAS</w:t>
      </w:r>
    </w:p>
    <w:p w:rsidR="00FC306D" w:rsidRPr="00562E28" w:rsidRDefault="00FC306D" w:rsidP="002F4A7A">
      <w:pPr>
        <w:tabs>
          <w:tab w:val="right" w:pos="9638"/>
        </w:tabs>
        <w:spacing w:line="288" w:lineRule="auto"/>
        <w:jc w:val="both"/>
        <w:rPr>
          <w:b/>
        </w:rPr>
      </w:pPr>
    </w:p>
    <w:p w:rsidR="004765A3" w:rsidRPr="00813F5C" w:rsidRDefault="00B6713D" w:rsidP="00523077">
      <w:pPr>
        <w:tabs>
          <w:tab w:val="right" w:pos="9638"/>
        </w:tabs>
        <w:spacing w:line="288" w:lineRule="auto"/>
        <w:jc w:val="both"/>
        <w:rPr>
          <w:b/>
        </w:rPr>
      </w:pPr>
      <w:r w:rsidRPr="00562E28">
        <w:rPr>
          <w:b/>
        </w:rPr>
        <w:t xml:space="preserve"> 1.  </w:t>
      </w:r>
      <w:r w:rsidR="00FC306D" w:rsidRPr="00813F5C">
        <w:rPr>
          <w:b/>
        </w:rPr>
        <w:t>Sprendimo projekto motyvai, tikslai ir uždaviniai</w:t>
      </w:r>
      <w:r w:rsidR="000E44F2" w:rsidRPr="00813F5C">
        <w:rPr>
          <w:b/>
        </w:rPr>
        <w:t>:</w:t>
      </w:r>
    </w:p>
    <w:p w:rsidR="00990DD6" w:rsidRPr="00E4642F" w:rsidRDefault="00FF3A38" w:rsidP="00990DD6">
      <w:pPr>
        <w:pStyle w:val="Pagrindinistekstas"/>
        <w:tabs>
          <w:tab w:val="left" w:pos="1418"/>
        </w:tabs>
        <w:spacing w:line="276" w:lineRule="auto"/>
        <w:ind w:firstLine="0"/>
        <w:jc w:val="both"/>
        <w:rPr>
          <w:szCs w:val="24"/>
        </w:rPr>
      </w:pPr>
      <w:r>
        <w:rPr>
          <w:rStyle w:val="Grietas"/>
          <w:b w:val="0"/>
          <w:szCs w:val="24"/>
        </w:rPr>
        <w:t>Nauja Anykščių rajono savivaldybės kontrolės ir audito tarnybos nuostatų</w:t>
      </w:r>
      <w:r w:rsidR="00730A1F">
        <w:rPr>
          <w:rStyle w:val="Grietas"/>
          <w:b w:val="0"/>
          <w:szCs w:val="24"/>
        </w:rPr>
        <w:t xml:space="preserve"> </w:t>
      </w:r>
      <w:r w:rsidR="00730A1F" w:rsidRPr="00327605">
        <w:rPr>
          <w:rStyle w:val="Grietas"/>
          <w:b w:val="0"/>
          <w:szCs w:val="24"/>
        </w:rPr>
        <w:t>nauja</w:t>
      </w:r>
      <w:r>
        <w:rPr>
          <w:rStyle w:val="Grietas"/>
          <w:b w:val="0"/>
          <w:szCs w:val="24"/>
        </w:rPr>
        <w:t xml:space="preserve"> redakcija parengta atsižvelgiant į tai, kad nuo 2014 metų</w:t>
      </w:r>
      <w:r w:rsidR="0055430D">
        <w:rPr>
          <w:rStyle w:val="Grietas"/>
          <w:b w:val="0"/>
          <w:szCs w:val="24"/>
        </w:rPr>
        <w:t>, kai buvo patvirtinti</w:t>
      </w:r>
      <w:r w:rsidR="00BA2F4A" w:rsidRPr="00813F5C">
        <w:rPr>
          <w:rStyle w:val="Grietas"/>
          <w:b w:val="0"/>
          <w:szCs w:val="24"/>
        </w:rPr>
        <w:t xml:space="preserve"> </w:t>
      </w:r>
      <w:r w:rsidR="0055430D">
        <w:rPr>
          <w:rStyle w:val="Grietas"/>
          <w:b w:val="0"/>
          <w:szCs w:val="24"/>
        </w:rPr>
        <w:t>Anykščių rajono savivaldybės kontrolės ir audito tarnybos</w:t>
      </w:r>
      <w:r w:rsidR="00730A1F">
        <w:rPr>
          <w:rStyle w:val="Grietas"/>
          <w:b w:val="0"/>
          <w:szCs w:val="24"/>
        </w:rPr>
        <w:t xml:space="preserve"> </w:t>
      </w:r>
      <w:r w:rsidR="00730A1F" w:rsidRPr="00327605">
        <w:rPr>
          <w:rStyle w:val="Grietas"/>
          <w:b w:val="0"/>
          <w:szCs w:val="24"/>
        </w:rPr>
        <w:t>veiklos</w:t>
      </w:r>
      <w:r w:rsidR="0055430D">
        <w:rPr>
          <w:rStyle w:val="Grietas"/>
          <w:b w:val="0"/>
          <w:szCs w:val="24"/>
        </w:rPr>
        <w:t xml:space="preserve"> nuostatai, keitėsi Lietuvos Respublikos vietos savivaldos, </w:t>
      </w:r>
      <w:r w:rsidR="00730A1F" w:rsidRPr="00327605">
        <w:rPr>
          <w:rStyle w:val="Grietas"/>
          <w:b w:val="0"/>
          <w:szCs w:val="24"/>
        </w:rPr>
        <w:t>Lietuvos Respublikos</w:t>
      </w:r>
      <w:r w:rsidR="00730A1F">
        <w:rPr>
          <w:rStyle w:val="Grietas"/>
          <w:b w:val="0"/>
          <w:color w:val="FF0000"/>
          <w:szCs w:val="24"/>
        </w:rPr>
        <w:t xml:space="preserve"> </w:t>
      </w:r>
      <w:r w:rsidR="0055430D">
        <w:rPr>
          <w:rStyle w:val="Grietas"/>
          <w:b w:val="0"/>
          <w:szCs w:val="24"/>
        </w:rPr>
        <w:t xml:space="preserve">valstybės tarnybos, </w:t>
      </w:r>
      <w:r w:rsidR="00730A1F" w:rsidRPr="00327605">
        <w:rPr>
          <w:rStyle w:val="Grietas"/>
          <w:b w:val="0"/>
          <w:szCs w:val="24"/>
        </w:rPr>
        <w:t xml:space="preserve">Lietuvos Respublikos </w:t>
      </w:r>
      <w:r w:rsidR="0055430D">
        <w:rPr>
          <w:rStyle w:val="Grietas"/>
          <w:b w:val="0"/>
          <w:szCs w:val="24"/>
        </w:rPr>
        <w:t>biudžetinių įstaigų įstatymai</w:t>
      </w:r>
      <w:r w:rsidR="00F22886">
        <w:rPr>
          <w:rStyle w:val="Grietas"/>
          <w:b w:val="0"/>
          <w:szCs w:val="24"/>
        </w:rPr>
        <w:t>. Nauja redakcija parengta pagal šiuo metu galiojančias aktualias minėtų įstatymų nuostatas.</w:t>
      </w:r>
      <w:r w:rsidR="00990DD6">
        <w:rPr>
          <w:rStyle w:val="Grietas"/>
          <w:b w:val="0"/>
          <w:szCs w:val="24"/>
        </w:rPr>
        <w:t xml:space="preserve"> Anykščių rajono savivaldybės kontrolės ir audito tarnyba dabar savo veikloje vadovaujasi 2014 m. vasario 27 d. Anykščių rajono savivaldybės tarybos sprendimu Nr. 1-TS-63  </w:t>
      </w:r>
      <w:r w:rsidR="00990DD6" w:rsidRPr="00E4642F">
        <w:rPr>
          <w:szCs w:val="24"/>
        </w:rPr>
        <w:t xml:space="preserve">„Dėl </w:t>
      </w:r>
      <w:r w:rsidR="00990DD6">
        <w:rPr>
          <w:szCs w:val="24"/>
        </w:rPr>
        <w:t>Anykščių rajono</w:t>
      </w:r>
      <w:r w:rsidR="00990DD6" w:rsidRPr="00E4642F">
        <w:rPr>
          <w:szCs w:val="24"/>
        </w:rPr>
        <w:t xml:space="preserve"> savivaldybės kontrolės ir audito tarnybos </w:t>
      </w:r>
      <w:r w:rsidR="00990DD6">
        <w:rPr>
          <w:szCs w:val="24"/>
        </w:rPr>
        <w:t xml:space="preserve">veikos </w:t>
      </w:r>
      <w:r w:rsidR="00990DD6" w:rsidRPr="00E4642F">
        <w:rPr>
          <w:szCs w:val="24"/>
        </w:rPr>
        <w:t>nuostatų patvirtinimo“</w:t>
      </w:r>
      <w:r w:rsidR="00990DD6">
        <w:rPr>
          <w:szCs w:val="24"/>
        </w:rPr>
        <w:t xml:space="preserve"> patvirtintais nuostatais, kurių dalis normų šiuo metu jau </w:t>
      </w:r>
      <w:r w:rsidR="00327605">
        <w:rPr>
          <w:szCs w:val="24"/>
        </w:rPr>
        <w:t>nebeatitinka aktualių</w:t>
      </w:r>
      <w:r w:rsidR="00990DD6">
        <w:rPr>
          <w:szCs w:val="24"/>
        </w:rPr>
        <w:t xml:space="preserve"> Lietuvos Respublikos vietos savivaldos įstatymo ir Lietuvos Respubl</w:t>
      </w:r>
      <w:r w:rsidR="00D62CE3">
        <w:rPr>
          <w:szCs w:val="24"/>
        </w:rPr>
        <w:t>ikos valstybės tarnybos įstatymo</w:t>
      </w:r>
      <w:r w:rsidR="00990DD6">
        <w:rPr>
          <w:szCs w:val="24"/>
        </w:rPr>
        <w:t xml:space="preserve"> nuostatų, todėl tikslinga būtų patvirtinti naujus </w:t>
      </w:r>
      <w:r w:rsidR="00990DD6">
        <w:rPr>
          <w:rStyle w:val="Grietas"/>
          <w:b w:val="0"/>
          <w:szCs w:val="24"/>
        </w:rPr>
        <w:t>Anykščių rajono savivaldybės kontrolės ir audito tarnybos nuostatus.</w:t>
      </w:r>
    </w:p>
    <w:p w:rsidR="003D3B49" w:rsidRPr="00562E28" w:rsidRDefault="003D3B49" w:rsidP="00523077">
      <w:pPr>
        <w:tabs>
          <w:tab w:val="right" w:pos="9638"/>
        </w:tabs>
        <w:spacing w:line="288" w:lineRule="auto"/>
        <w:jc w:val="both"/>
        <w:rPr>
          <w:bCs/>
        </w:rPr>
      </w:pPr>
    </w:p>
    <w:p w:rsidR="00FC306D" w:rsidRPr="00562E28" w:rsidRDefault="00523077" w:rsidP="00523077">
      <w:pPr>
        <w:tabs>
          <w:tab w:val="right" w:pos="9638"/>
        </w:tabs>
        <w:spacing w:line="288" w:lineRule="auto"/>
        <w:jc w:val="both"/>
        <w:rPr>
          <w:b/>
        </w:rPr>
      </w:pPr>
      <w:r>
        <w:rPr>
          <w:b/>
        </w:rPr>
        <w:t xml:space="preserve"> </w:t>
      </w:r>
      <w:r w:rsidR="00FC306D" w:rsidRPr="00562E28">
        <w:rPr>
          <w:b/>
        </w:rPr>
        <w:t>2. Teisinis reglamentavimas</w:t>
      </w:r>
      <w:r w:rsidR="000E44F2" w:rsidRPr="00562E28">
        <w:rPr>
          <w:b/>
        </w:rPr>
        <w:t>:</w:t>
      </w:r>
    </w:p>
    <w:p w:rsidR="002F4A7A" w:rsidRPr="00562E28" w:rsidRDefault="006226E6" w:rsidP="00523077">
      <w:pPr>
        <w:tabs>
          <w:tab w:val="right" w:pos="9638"/>
        </w:tabs>
        <w:spacing w:line="288" w:lineRule="auto"/>
        <w:jc w:val="both"/>
      </w:pPr>
      <w:r w:rsidRPr="00562E28">
        <w:t xml:space="preserve"> </w:t>
      </w:r>
      <w:r w:rsidR="00705AC3" w:rsidRPr="00562E28">
        <w:t>Lietuvos Respublikos v</w:t>
      </w:r>
      <w:r w:rsidR="00FC306D" w:rsidRPr="00562E28">
        <w:t>ietos savivaldos įstatymas</w:t>
      </w:r>
      <w:r w:rsidR="004765A3" w:rsidRPr="00562E28">
        <w:t>.</w:t>
      </w:r>
    </w:p>
    <w:p w:rsidR="00BA2F4A" w:rsidRPr="00562E28" w:rsidRDefault="00BA2F4A" w:rsidP="00523077">
      <w:pPr>
        <w:tabs>
          <w:tab w:val="right" w:pos="9638"/>
        </w:tabs>
        <w:spacing w:line="288" w:lineRule="auto"/>
        <w:jc w:val="both"/>
        <w:rPr>
          <w:b/>
        </w:rPr>
      </w:pPr>
    </w:p>
    <w:p w:rsidR="004765A3" w:rsidRPr="00562E28" w:rsidRDefault="00C72A6B" w:rsidP="00523077">
      <w:pPr>
        <w:tabs>
          <w:tab w:val="right" w:pos="9638"/>
        </w:tabs>
        <w:spacing w:line="288" w:lineRule="auto"/>
        <w:jc w:val="both"/>
        <w:rPr>
          <w:b/>
        </w:rPr>
      </w:pPr>
      <w:r>
        <w:rPr>
          <w:b/>
        </w:rPr>
        <w:t xml:space="preserve"> </w:t>
      </w:r>
      <w:r w:rsidR="00523077">
        <w:rPr>
          <w:b/>
        </w:rPr>
        <w:t xml:space="preserve"> </w:t>
      </w:r>
      <w:r w:rsidR="00887D4E">
        <w:rPr>
          <w:b/>
        </w:rPr>
        <w:t>3. Ekonominis–</w:t>
      </w:r>
      <w:r w:rsidR="00FC306D" w:rsidRPr="00562E28">
        <w:rPr>
          <w:b/>
        </w:rPr>
        <w:t>socialinis pagrindimas</w:t>
      </w:r>
      <w:r w:rsidR="000E44F2" w:rsidRPr="00562E28">
        <w:rPr>
          <w:b/>
        </w:rPr>
        <w:t>:</w:t>
      </w:r>
    </w:p>
    <w:p w:rsidR="006226E6" w:rsidRPr="00562E28" w:rsidRDefault="006226E6" w:rsidP="00523077">
      <w:pPr>
        <w:tabs>
          <w:tab w:val="right" w:pos="9638"/>
        </w:tabs>
        <w:spacing w:line="288" w:lineRule="auto"/>
        <w:jc w:val="both"/>
      </w:pPr>
      <w:r w:rsidRPr="00562E28">
        <w:t xml:space="preserve">  Nėra.</w:t>
      </w:r>
    </w:p>
    <w:p w:rsidR="00170E52" w:rsidRPr="00562E28" w:rsidRDefault="00170E52" w:rsidP="00523077">
      <w:pPr>
        <w:tabs>
          <w:tab w:val="right" w:pos="9638"/>
        </w:tabs>
        <w:spacing w:line="288" w:lineRule="auto"/>
        <w:jc w:val="both"/>
        <w:rPr>
          <w:b/>
        </w:rPr>
      </w:pPr>
    </w:p>
    <w:p w:rsidR="00FC306D" w:rsidRPr="00562E28" w:rsidRDefault="00C72A6B" w:rsidP="00523077">
      <w:pPr>
        <w:tabs>
          <w:tab w:val="right" w:pos="9638"/>
        </w:tabs>
        <w:spacing w:line="288" w:lineRule="auto"/>
        <w:jc w:val="both"/>
        <w:rPr>
          <w:b/>
        </w:rPr>
      </w:pPr>
      <w:r>
        <w:rPr>
          <w:b/>
        </w:rPr>
        <w:t xml:space="preserve">   </w:t>
      </w:r>
      <w:r w:rsidR="00FC306D" w:rsidRPr="00562E28">
        <w:rPr>
          <w:b/>
        </w:rPr>
        <w:t>4. Galimos teigiamos ir neigiamos pasekmės, pasiūlymai, kokių teisėtų priemonių reikėtų imtis, siekiant išvengti neigiamų pasekmių</w:t>
      </w:r>
      <w:r w:rsidR="000E44F2" w:rsidRPr="00562E28">
        <w:rPr>
          <w:b/>
        </w:rPr>
        <w:t>:</w:t>
      </w:r>
    </w:p>
    <w:p w:rsidR="00FC306D" w:rsidRDefault="00BA2F4A" w:rsidP="00523077">
      <w:pPr>
        <w:tabs>
          <w:tab w:val="right" w:pos="9638"/>
        </w:tabs>
        <w:spacing w:line="288" w:lineRule="auto"/>
        <w:jc w:val="both"/>
      </w:pPr>
      <w:r w:rsidRPr="00562E28">
        <w:t xml:space="preserve">    </w:t>
      </w:r>
      <w:r w:rsidR="002F4A08">
        <w:t>Pakeisti</w:t>
      </w:r>
      <w:r w:rsidR="00705AC3" w:rsidRPr="00562E28">
        <w:t xml:space="preserve"> Anykščių rajono savivaldybės </w:t>
      </w:r>
      <w:r w:rsidR="002F4A08">
        <w:t>kontrolės ir audito tarnybos nuostatai atitiks aktualų teisinį reguliavimą.</w:t>
      </w:r>
    </w:p>
    <w:p w:rsidR="002F4A08" w:rsidRPr="00562E28" w:rsidRDefault="002F4A08"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523077">
        <w:rPr>
          <w:b/>
        </w:rPr>
        <w:t xml:space="preserve"> </w:t>
      </w:r>
      <w:r w:rsidR="00FC306D" w:rsidRPr="00562E28">
        <w:rPr>
          <w:b/>
        </w:rPr>
        <w:t>5. Priemonės įgyvendinti</w:t>
      </w:r>
      <w:r w:rsidR="00535CA6" w:rsidRPr="00562E28">
        <w:rPr>
          <w:b/>
        </w:rPr>
        <w:t xml:space="preserve"> sprendimo projektą</w:t>
      </w:r>
      <w:r w:rsidR="000E44F2" w:rsidRPr="00562E28">
        <w:rPr>
          <w:b/>
        </w:rPr>
        <w:t>:</w:t>
      </w:r>
    </w:p>
    <w:p w:rsidR="004765A3" w:rsidRPr="00562E28" w:rsidRDefault="00BA2F4A" w:rsidP="00523077">
      <w:pPr>
        <w:tabs>
          <w:tab w:val="right" w:pos="9638"/>
        </w:tabs>
        <w:spacing w:line="288" w:lineRule="auto"/>
        <w:jc w:val="both"/>
      </w:pPr>
      <w:r w:rsidRPr="00562E28">
        <w:t xml:space="preserve">    </w:t>
      </w:r>
      <w:r w:rsidR="00E6689B">
        <w:t xml:space="preserve">Teigiamo </w:t>
      </w:r>
      <w:r w:rsidR="00170E52" w:rsidRPr="00562E28">
        <w:t>Anykščių rajono savivaldybės t</w:t>
      </w:r>
      <w:r w:rsidR="00FC306D" w:rsidRPr="00562E28">
        <w:t>arybos sprendimo priėmimas</w:t>
      </w:r>
      <w:r w:rsidR="004765A3" w:rsidRPr="00562E28">
        <w:t>.</w:t>
      </w:r>
    </w:p>
    <w:p w:rsidR="004765A3" w:rsidRPr="00562E28" w:rsidRDefault="004765A3" w:rsidP="00523077">
      <w:pPr>
        <w:tabs>
          <w:tab w:val="right" w:pos="9638"/>
        </w:tabs>
        <w:spacing w:line="288" w:lineRule="auto"/>
        <w:jc w:val="both"/>
      </w:pPr>
    </w:p>
    <w:p w:rsidR="00FC306D" w:rsidRPr="00562E28" w:rsidRDefault="00E6689B" w:rsidP="00523077">
      <w:pPr>
        <w:tabs>
          <w:tab w:val="right" w:pos="9638"/>
        </w:tabs>
        <w:spacing w:line="288" w:lineRule="auto"/>
        <w:jc w:val="both"/>
        <w:rPr>
          <w:b/>
        </w:rPr>
      </w:pPr>
      <w:r>
        <w:rPr>
          <w:b/>
        </w:rPr>
        <w:t xml:space="preserve">     </w:t>
      </w:r>
      <w:r w:rsidR="00FC306D" w:rsidRPr="00562E28">
        <w:rPr>
          <w:b/>
        </w:rPr>
        <w:t>6. Lėšų poreikis ir finansavimo šaltiniai (esant galimybei, nurodomos preliminarios sumos, išlaidų sąmatos, skaičiavimai</w:t>
      </w:r>
      <w:r w:rsidR="00535CA6" w:rsidRPr="00562E28">
        <w:rPr>
          <w:b/>
        </w:rPr>
        <w:t>)</w:t>
      </w:r>
      <w:r w:rsidR="000E44F2" w:rsidRPr="00562E28">
        <w:rPr>
          <w:b/>
        </w:rPr>
        <w:t>:</w:t>
      </w:r>
    </w:p>
    <w:p w:rsidR="001C3B3D" w:rsidRPr="00562E28" w:rsidRDefault="001C3B3D" w:rsidP="00523077">
      <w:pPr>
        <w:tabs>
          <w:tab w:val="right" w:pos="9638"/>
        </w:tabs>
        <w:spacing w:line="288" w:lineRule="auto"/>
        <w:jc w:val="both"/>
      </w:pPr>
      <w:r w:rsidRPr="00562E28">
        <w:t xml:space="preserve">     </w:t>
      </w:r>
      <w:r w:rsidR="00BE36D2">
        <w:t>Mokestis už juridinio asmens pakeisto dokumento įregistravimą – 26,65 Eur.</w:t>
      </w:r>
    </w:p>
    <w:p w:rsidR="00170E52" w:rsidRPr="00562E28" w:rsidRDefault="00170E52"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FC306D" w:rsidRPr="00562E28">
        <w:rPr>
          <w:b/>
        </w:rPr>
        <w:t>7. Specialistų vertinimai ir išvados</w:t>
      </w:r>
      <w:r w:rsidR="000E44F2" w:rsidRPr="00562E28">
        <w:rPr>
          <w:b/>
        </w:rPr>
        <w:t>:</w:t>
      </w:r>
    </w:p>
    <w:p w:rsidR="001C3B3D" w:rsidRPr="00562E28" w:rsidRDefault="001C3B3D" w:rsidP="00523077">
      <w:pPr>
        <w:tabs>
          <w:tab w:val="right" w:pos="9638"/>
        </w:tabs>
        <w:spacing w:line="288" w:lineRule="auto"/>
        <w:jc w:val="both"/>
      </w:pPr>
      <w:r w:rsidRPr="00562E28">
        <w:rPr>
          <w:b/>
        </w:rPr>
        <w:t xml:space="preserve">    </w:t>
      </w:r>
      <w:r w:rsidRPr="00562E28">
        <w:t>Nėra.</w:t>
      </w:r>
    </w:p>
    <w:p w:rsidR="00170E52" w:rsidRPr="00562E28" w:rsidRDefault="00170E52"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FC306D" w:rsidRPr="00562E28">
        <w:rPr>
          <w:b/>
        </w:rPr>
        <w:t>8. Informacija apie atliktą antikorupcinį vertinimą</w:t>
      </w:r>
      <w:r w:rsidR="000E44F2" w:rsidRPr="00562E28">
        <w:rPr>
          <w:b/>
        </w:rPr>
        <w:t>:</w:t>
      </w:r>
    </w:p>
    <w:p w:rsidR="001C3B3D" w:rsidRPr="00D31C3E" w:rsidRDefault="00D31C3E" w:rsidP="00523077">
      <w:pPr>
        <w:tabs>
          <w:tab w:val="right" w:pos="9638"/>
        </w:tabs>
        <w:spacing w:line="288" w:lineRule="auto"/>
        <w:jc w:val="both"/>
      </w:pPr>
      <w:r>
        <w:rPr>
          <w:color w:val="FF0000"/>
        </w:rPr>
        <w:t xml:space="preserve">    </w:t>
      </w:r>
      <w:r w:rsidR="00B8034B" w:rsidRPr="00D31C3E">
        <w:t>Neatliekamas.</w:t>
      </w:r>
    </w:p>
    <w:p w:rsidR="00170E52" w:rsidRPr="00562E28" w:rsidRDefault="00170E52"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523077">
        <w:rPr>
          <w:b/>
        </w:rPr>
        <w:t xml:space="preserve"> </w:t>
      </w:r>
      <w:r w:rsidR="00FC306D" w:rsidRPr="00562E28">
        <w:rPr>
          <w:b/>
        </w:rPr>
        <w:t>9. Informacija apie teisinio reguliavimo poveikio vertinimą</w:t>
      </w:r>
      <w:r w:rsidR="000E44F2" w:rsidRPr="00562E28">
        <w:rPr>
          <w:b/>
        </w:rPr>
        <w:t>:</w:t>
      </w:r>
    </w:p>
    <w:p w:rsidR="004765A3" w:rsidRPr="003B5CE0" w:rsidRDefault="003B5CE0" w:rsidP="00523077">
      <w:pPr>
        <w:tabs>
          <w:tab w:val="right" w:pos="9638"/>
        </w:tabs>
        <w:spacing w:line="288" w:lineRule="auto"/>
        <w:jc w:val="both"/>
      </w:pPr>
      <w:r w:rsidRPr="003B5CE0">
        <w:t xml:space="preserve">    </w:t>
      </w:r>
      <w:r w:rsidR="00523077">
        <w:t xml:space="preserve"> </w:t>
      </w:r>
      <w:r w:rsidR="00B8034B" w:rsidRPr="003B5CE0">
        <w:t>Nevertinamas.</w:t>
      </w:r>
    </w:p>
    <w:p w:rsidR="00170E52" w:rsidRPr="00562E28" w:rsidRDefault="00170E52" w:rsidP="00523077">
      <w:pPr>
        <w:tabs>
          <w:tab w:val="right" w:pos="9638"/>
        </w:tabs>
        <w:spacing w:line="288" w:lineRule="auto"/>
        <w:jc w:val="both"/>
        <w:rPr>
          <w:b/>
        </w:rPr>
      </w:pPr>
    </w:p>
    <w:p w:rsidR="006226E6" w:rsidRPr="00562E28" w:rsidRDefault="00E6689B" w:rsidP="00523077">
      <w:pPr>
        <w:spacing w:line="276" w:lineRule="auto"/>
        <w:rPr>
          <w:b/>
        </w:rPr>
      </w:pPr>
      <w:r>
        <w:rPr>
          <w:b/>
        </w:rPr>
        <w:lastRenderedPageBreak/>
        <w:t xml:space="preserve">     </w:t>
      </w:r>
      <w:r w:rsidR="00FC306D" w:rsidRPr="00562E28">
        <w:rPr>
          <w:b/>
        </w:rPr>
        <w:t xml:space="preserve">10. </w:t>
      </w:r>
      <w:r w:rsidR="006226E6" w:rsidRPr="00562E28">
        <w:rPr>
          <w:b/>
        </w:rPr>
        <w:t>Informacija apie administracinės naštos mažinimo vertinimą</w:t>
      </w:r>
      <w:r w:rsidR="000E44F2" w:rsidRPr="00562E28">
        <w:rPr>
          <w:b/>
        </w:rPr>
        <w:t>:</w:t>
      </w:r>
    </w:p>
    <w:p w:rsidR="006226E6" w:rsidRPr="003B5CE0" w:rsidRDefault="003B5CE0" w:rsidP="00523077">
      <w:pPr>
        <w:spacing w:line="276" w:lineRule="auto"/>
        <w:rPr>
          <w:strike/>
        </w:rPr>
      </w:pPr>
      <w:r w:rsidRPr="003B5CE0">
        <w:t xml:space="preserve">     </w:t>
      </w:r>
      <w:r w:rsidR="00B8034B" w:rsidRPr="003B5CE0">
        <w:t>Nevertinama.</w:t>
      </w:r>
    </w:p>
    <w:p w:rsidR="006226E6" w:rsidRPr="00562E28" w:rsidRDefault="006226E6"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6226E6" w:rsidRPr="00562E28">
        <w:rPr>
          <w:b/>
        </w:rPr>
        <w:t xml:space="preserve">11. </w:t>
      </w:r>
      <w:r w:rsidR="00FC306D" w:rsidRPr="00562E28">
        <w:rPr>
          <w:b/>
        </w:rPr>
        <w:t>Kiti paaiškinimai</w:t>
      </w:r>
      <w:r w:rsidR="000E44F2" w:rsidRPr="00562E28">
        <w:rPr>
          <w:b/>
        </w:rPr>
        <w:t>:</w:t>
      </w:r>
    </w:p>
    <w:p w:rsidR="004765A3" w:rsidRPr="00562E28" w:rsidRDefault="006226E6" w:rsidP="00523077">
      <w:pPr>
        <w:tabs>
          <w:tab w:val="right" w:pos="9638"/>
        </w:tabs>
        <w:spacing w:line="288" w:lineRule="auto"/>
        <w:jc w:val="both"/>
      </w:pPr>
      <w:r w:rsidRPr="00562E28">
        <w:rPr>
          <w:b/>
        </w:rPr>
        <w:t xml:space="preserve">      </w:t>
      </w:r>
      <w:r w:rsidRPr="00562E28">
        <w:t>Nėra.</w:t>
      </w:r>
    </w:p>
    <w:p w:rsidR="00170E52" w:rsidRPr="00562E28" w:rsidRDefault="00170E52"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6226E6" w:rsidRPr="00562E28">
        <w:rPr>
          <w:b/>
        </w:rPr>
        <w:t>12</w:t>
      </w:r>
      <w:r w:rsidR="00FC306D" w:rsidRPr="00562E28">
        <w:rPr>
          <w:b/>
        </w:rPr>
        <w:t>. Sprendimo vykdytojai, įgyvendinimo (vykdymo) terminai</w:t>
      </w:r>
      <w:r w:rsidR="000E44F2" w:rsidRPr="00562E28">
        <w:rPr>
          <w:b/>
        </w:rPr>
        <w:t>:</w:t>
      </w:r>
    </w:p>
    <w:p w:rsidR="00FC306D" w:rsidRPr="00562E28" w:rsidRDefault="00BA2F4A" w:rsidP="00523077">
      <w:pPr>
        <w:tabs>
          <w:tab w:val="right" w:pos="9638"/>
        </w:tabs>
        <w:spacing w:line="288" w:lineRule="auto"/>
        <w:jc w:val="both"/>
      </w:pPr>
      <w:r w:rsidRPr="00562E28">
        <w:t xml:space="preserve">     </w:t>
      </w:r>
      <w:r w:rsidR="006226E6" w:rsidRPr="00562E28">
        <w:t xml:space="preserve"> </w:t>
      </w:r>
      <w:r w:rsidR="00FC306D" w:rsidRPr="00562E28">
        <w:t>Anykščių rajono savivaldybės taryba</w:t>
      </w:r>
      <w:r w:rsidR="004765A3" w:rsidRPr="00562E28">
        <w:t>.</w:t>
      </w:r>
    </w:p>
    <w:p w:rsidR="00FC306D" w:rsidRPr="00562E28" w:rsidRDefault="00FC306D" w:rsidP="00523077">
      <w:pPr>
        <w:tabs>
          <w:tab w:val="right" w:pos="9638"/>
        </w:tabs>
        <w:spacing w:line="288" w:lineRule="auto"/>
        <w:jc w:val="both"/>
        <w:rPr>
          <w:b/>
        </w:rPr>
      </w:pPr>
    </w:p>
    <w:p w:rsidR="00FC306D" w:rsidRPr="00562E28" w:rsidRDefault="00E6689B" w:rsidP="00523077">
      <w:pPr>
        <w:tabs>
          <w:tab w:val="right" w:pos="9638"/>
        </w:tabs>
        <w:spacing w:line="288" w:lineRule="auto"/>
        <w:jc w:val="both"/>
        <w:rPr>
          <w:b/>
        </w:rPr>
      </w:pPr>
      <w:r>
        <w:rPr>
          <w:b/>
        </w:rPr>
        <w:t xml:space="preserve">      </w:t>
      </w:r>
      <w:r w:rsidR="006226E6" w:rsidRPr="00562E28">
        <w:rPr>
          <w:b/>
        </w:rPr>
        <w:t>13</w:t>
      </w:r>
      <w:r w:rsidR="00FC306D" w:rsidRPr="00562E28">
        <w:rPr>
          <w:b/>
        </w:rPr>
        <w:t>. Pro</w:t>
      </w:r>
      <w:r w:rsidR="00535CA6" w:rsidRPr="00562E28">
        <w:rPr>
          <w:b/>
        </w:rPr>
        <w:t>jekto iniciatorius, rengėjas ir</w:t>
      </w:r>
      <w:r w:rsidR="00FC306D" w:rsidRPr="00562E28">
        <w:rPr>
          <w:b/>
        </w:rPr>
        <w:t>/ar pranešėjas</w:t>
      </w:r>
      <w:r w:rsidR="000E44F2" w:rsidRPr="00562E28">
        <w:rPr>
          <w:b/>
        </w:rPr>
        <w:t>:</w:t>
      </w:r>
    </w:p>
    <w:p w:rsidR="00FC306D" w:rsidRPr="00562E28" w:rsidRDefault="00BA2F4A" w:rsidP="00523077">
      <w:pPr>
        <w:tabs>
          <w:tab w:val="right" w:pos="9638"/>
        </w:tabs>
        <w:spacing w:line="288" w:lineRule="auto"/>
        <w:jc w:val="both"/>
      </w:pPr>
      <w:r w:rsidRPr="00562E28">
        <w:t xml:space="preserve">     </w:t>
      </w:r>
      <w:r w:rsidR="006226E6" w:rsidRPr="00562E28">
        <w:t xml:space="preserve"> </w:t>
      </w:r>
      <w:r w:rsidR="00E46958" w:rsidRPr="00562E28">
        <w:t>Iniciatorius</w:t>
      </w:r>
      <w:r w:rsidR="004765A3" w:rsidRPr="00562E28">
        <w:t xml:space="preserve"> –</w:t>
      </w:r>
      <w:r w:rsidR="00FC306D" w:rsidRPr="00562E28">
        <w:t xml:space="preserve"> </w:t>
      </w:r>
      <w:r w:rsidR="003B5CE0">
        <w:t>Anykščių rajono savivaldybės kontrolės ir audito tarnyba</w:t>
      </w:r>
      <w:r w:rsidR="004765A3" w:rsidRPr="00562E28">
        <w:t>.</w:t>
      </w:r>
    </w:p>
    <w:p w:rsidR="00E6689B" w:rsidRDefault="00BA2F4A" w:rsidP="00523077">
      <w:pPr>
        <w:tabs>
          <w:tab w:val="right" w:pos="9638"/>
        </w:tabs>
        <w:spacing w:line="288" w:lineRule="auto"/>
        <w:jc w:val="both"/>
      </w:pPr>
      <w:r w:rsidRPr="00562E28">
        <w:t xml:space="preserve">     </w:t>
      </w:r>
      <w:r w:rsidR="006226E6" w:rsidRPr="00562E28">
        <w:t xml:space="preserve"> </w:t>
      </w:r>
      <w:r w:rsidR="00FC306D" w:rsidRPr="00562E28">
        <w:t>Rengėja</w:t>
      </w:r>
      <w:r w:rsidR="003B5CE0">
        <w:t>s</w:t>
      </w:r>
      <w:r w:rsidR="00FC306D" w:rsidRPr="00562E28">
        <w:t xml:space="preserve"> – </w:t>
      </w:r>
      <w:r w:rsidR="003B5CE0">
        <w:t>Savivaldybės kontrolierius Artūras Juozas Lakačauskas</w:t>
      </w:r>
      <w:r w:rsidR="004765A3" w:rsidRPr="00562E28">
        <w:t>.</w:t>
      </w:r>
    </w:p>
    <w:p w:rsidR="00EC0807" w:rsidRDefault="00E6689B" w:rsidP="00EC0807">
      <w:pPr>
        <w:tabs>
          <w:tab w:val="right" w:pos="9638"/>
        </w:tabs>
        <w:spacing w:line="288" w:lineRule="auto"/>
        <w:jc w:val="both"/>
      </w:pPr>
      <w:r>
        <w:t xml:space="preserve">      Pranešėja</w:t>
      </w:r>
      <w:r w:rsidR="003B5CE0">
        <w:t>s</w:t>
      </w:r>
      <w:r w:rsidRPr="00562E28">
        <w:t xml:space="preserve"> – </w:t>
      </w:r>
      <w:r w:rsidR="00EC0807">
        <w:t>Savivaldybės kontrolierius Artūras Juozas Lakačauskas</w:t>
      </w:r>
      <w:r w:rsidR="00EC0807" w:rsidRPr="00562E28">
        <w:t>.</w:t>
      </w:r>
    </w:p>
    <w:p w:rsidR="003B5CE0" w:rsidRDefault="003B5CE0" w:rsidP="00523077">
      <w:pPr>
        <w:tabs>
          <w:tab w:val="right" w:pos="9638"/>
        </w:tabs>
        <w:spacing w:line="288" w:lineRule="auto"/>
        <w:jc w:val="both"/>
      </w:pPr>
    </w:p>
    <w:p w:rsidR="002052A0" w:rsidRPr="00562E28" w:rsidRDefault="002052A0" w:rsidP="002F4A7A">
      <w:pPr>
        <w:tabs>
          <w:tab w:val="right" w:pos="9638"/>
        </w:tabs>
        <w:spacing w:line="288" w:lineRule="auto"/>
        <w:jc w:val="both"/>
      </w:pPr>
    </w:p>
    <w:p w:rsidR="002052A0" w:rsidRPr="00562E28" w:rsidRDefault="002052A0" w:rsidP="002052A0">
      <w:pPr>
        <w:rPr>
          <w:szCs w:val="24"/>
        </w:rPr>
      </w:pPr>
    </w:p>
    <w:p w:rsidR="002052A0" w:rsidRPr="00562E28" w:rsidRDefault="002052A0" w:rsidP="002052A0">
      <w:pPr>
        <w:ind w:firstLine="720"/>
        <w:jc w:val="both"/>
        <w:rPr>
          <w:b/>
        </w:rPr>
      </w:pPr>
    </w:p>
    <w:p w:rsidR="002052A0" w:rsidRPr="00562E28" w:rsidRDefault="002052A0" w:rsidP="002052A0">
      <w:pPr>
        <w:ind w:firstLine="720"/>
        <w:jc w:val="both"/>
        <w:rPr>
          <w:b/>
        </w:rPr>
      </w:pPr>
    </w:p>
    <w:p w:rsidR="002052A0" w:rsidRDefault="002052A0"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730A1F" w:rsidRDefault="00730A1F" w:rsidP="002F4A7A">
      <w:pPr>
        <w:tabs>
          <w:tab w:val="right" w:pos="9638"/>
        </w:tabs>
        <w:spacing w:line="288" w:lineRule="auto"/>
        <w:jc w:val="both"/>
      </w:pPr>
    </w:p>
    <w:p w:rsidR="00327605" w:rsidRDefault="00327605" w:rsidP="00730A1F">
      <w:pPr>
        <w:ind w:left="5184"/>
        <w:jc w:val="both"/>
        <w:rPr>
          <w:szCs w:val="24"/>
          <w:lang w:eastAsia="en-US"/>
        </w:rPr>
      </w:pPr>
    </w:p>
    <w:p w:rsidR="00327605" w:rsidRDefault="00327605" w:rsidP="00730A1F">
      <w:pPr>
        <w:ind w:left="5184"/>
        <w:jc w:val="both"/>
        <w:rPr>
          <w:szCs w:val="24"/>
          <w:lang w:eastAsia="en-US"/>
        </w:rPr>
      </w:pPr>
    </w:p>
    <w:p w:rsidR="00E638A1" w:rsidRDefault="00E638A1" w:rsidP="00730A1F">
      <w:pPr>
        <w:ind w:left="5184"/>
        <w:jc w:val="both"/>
        <w:rPr>
          <w:szCs w:val="24"/>
          <w:lang w:eastAsia="en-US"/>
        </w:rPr>
      </w:pPr>
    </w:p>
    <w:p w:rsidR="00730A1F" w:rsidRPr="00730A1F" w:rsidRDefault="00730A1F" w:rsidP="00730A1F">
      <w:pPr>
        <w:ind w:left="5184"/>
        <w:jc w:val="both"/>
        <w:rPr>
          <w:szCs w:val="24"/>
          <w:lang w:eastAsia="en-US"/>
        </w:rPr>
      </w:pPr>
      <w:r w:rsidRPr="00730A1F">
        <w:rPr>
          <w:szCs w:val="24"/>
          <w:lang w:eastAsia="en-US"/>
        </w:rPr>
        <w:lastRenderedPageBreak/>
        <w:t>PATVIRTINTA</w:t>
      </w:r>
    </w:p>
    <w:p w:rsidR="00730A1F" w:rsidRPr="00730A1F" w:rsidRDefault="00730A1F" w:rsidP="00730A1F">
      <w:pPr>
        <w:ind w:left="5184"/>
        <w:rPr>
          <w:szCs w:val="24"/>
          <w:lang w:eastAsia="en-US"/>
        </w:rPr>
      </w:pPr>
      <w:r w:rsidRPr="00730A1F">
        <w:rPr>
          <w:szCs w:val="24"/>
          <w:lang w:eastAsia="en-US"/>
        </w:rPr>
        <w:t>Anykščių rajono savivaldybės tarybos</w:t>
      </w:r>
    </w:p>
    <w:p w:rsidR="00730A1F" w:rsidRPr="00730A1F" w:rsidRDefault="00730A1F" w:rsidP="00730A1F">
      <w:pPr>
        <w:ind w:left="5184"/>
        <w:rPr>
          <w:szCs w:val="24"/>
          <w:lang w:eastAsia="en-US"/>
        </w:rPr>
      </w:pPr>
      <w:r w:rsidRPr="00730A1F">
        <w:rPr>
          <w:szCs w:val="24"/>
          <w:lang w:eastAsia="en-US"/>
        </w:rPr>
        <w:t>2019 m. gruodžio</w:t>
      </w:r>
      <w:r w:rsidR="00327605">
        <w:rPr>
          <w:szCs w:val="24"/>
          <w:lang w:eastAsia="en-US"/>
        </w:rPr>
        <w:t xml:space="preserve"> </w:t>
      </w:r>
      <w:r w:rsidRPr="00327605">
        <w:rPr>
          <w:szCs w:val="24"/>
          <w:lang w:eastAsia="en-US"/>
        </w:rPr>
        <w:t>30</w:t>
      </w:r>
      <w:r>
        <w:rPr>
          <w:color w:val="FF0000"/>
          <w:szCs w:val="24"/>
          <w:lang w:eastAsia="en-US"/>
        </w:rPr>
        <w:t xml:space="preserve"> </w:t>
      </w:r>
      <w:r w:rsidRPr="00730A1F">
        <w:rPr>
          <w:szCs w:val="24"/>
          <w:lang w:eastAsia="en-US"/>
        </w:rPr>
        <w:t>d. sprendimu Nr. 1-</w:t>
      </w:r>
      <w:r w:rsidR="00327605">
        <w:rPr>
          <w:szCs w:val="24"/>
          <w:lang w:eastAsia="en-US"/>
        </w:rPr>
        <w:t>TS-</w:t>
      </w:r>
    </w:p>
    <w:p w:rsidR="00730A1F" w:rsidRPr="00730A1F" w:rsidRDefault="00730A1F" w:rsidP="00730A1F">
      <w:pPr>
        <w:ind w:firstLine="720"/>
        <w:jc w:val="both"/>
        <w:rPr>
          <w:szCs w:val="24"/>
          <w:lang w:eastAsia="en-US"/>
        </w:rPr>
      </w:pPr>
    </w:p>
    <w:p w:rsidR="00730A1F" w:rsidRPr="00730A1F" w:rsidRDefault="00730A1F" w:rsidP="00730A1F">
      <w:pPr>
        <w:jc w:val="center"/>
        <w:rPr>
          <w:b/>
          <w:szCs w:val="24"/>
          <w:lang w:eastAsia="en-US"/>
        </w:rPr>
      </w:pPr>
      <w:r w:rsidRPr="00730A1F">
        <w:rPr>
          <w:b/>
          <w:szCs w:val="24"/>
          <w:lang w:eastAsia="en-US"/>
        </w:rPr>
        <w:t>ANYKŠČIŲ RAJONO SAVIVALDYBĖS KONTROLĖS IR AUDITO TARNYBOS NUOSTATAI</w:t>
      </w:r>
    </w:p>
    <w:p w:rsidR="00730A1F" w:rsidRPr="00730A1F" w:rsidRDefault="00730A1F" w:rsidP="00730A1F">
      <w:pPr>
        <w:jc w:val="center"/>
        <w:rPr>
          <w:b/>
          <w:szCs w:val="24"/>
          <w:lang w:eastAsia="en-US"/>
        </w:rPr>
      </w:pP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7"/>
        <w:jc w:val="center"/>
        <w:rPr>
          <w:rFonts w:eastAsia="SimSun"/>
          <w:b/>
          <w:bCs/>
          <w:szCs w:val="24"/>
          <w:lang w:eastAsia="zh-CN"/>
        </w:rPr>
      </w:pPr>
      <w:r w:rsidRPr="00730A1F">
        <w:rPr>
          <w:rFonts w:eastAsia="SimSun"/>
          <w:b/>
          <w:bCs/>
          <w:szCs w:val="24"/>
          <w:lang w:eastAsia="zh-CN"/>
        </w:rPr>
        <w:t>I SKYRIUS</w:t>
      </w: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7"/>
        <w:jc w:val="center"/>
        <w:rPr>
          <w:rFonts w:eastAsia="SimSun"/>
          <w:b/>
          <w:bCs/>
          <w:szCs w:val="24"/>
          <w:lang w:eastAsia="zh-CN"/>
        </w:rPr>
      </w:pPr>
      <w:r w:rsidRPr="00730A1F">
        <w:rPr>
          <w:rFonts w:eastAsia="SimSun"/>
          <w:b/>
          <w:bCs/>
          <w:szCs w:val="24"/>
          <w:lang w:eastAsia="zh-CN"/>
        </w:rPr>
        <w:t>BENDROSIOS NUOSTATOS</w:t>
      </w:r>
    </w:p>
    <w:p w:rsidR="00730A1F" w:rsidRPr="00730A1F" w:rsidRDefault="00730A1F" w:rsidP="00730A1F">
      <w:pPr>
        <w:ind w:firstLine="720"/>
        <w:jc w:val="both"/>
        <w:rPr>
          <w:szCs w:val="24"/>
          <w:lang w:eastAsia="en-US"/>
        </w:rPr>
      </w:pPr>
    </w:p>
    <w:p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Anykščių rajono savivaldybės kontrolės ir audito tarnyba (toliau – tarnyba) yra viešasis juridinis asmuo, prižiūrintis, ar teisėtai, efektyviai, ekonomiškai ir rezultatyviai valdomas ir naudojamas Anykščių rajono savivaldybės (toliau – savivaldybės)  turtas bei patikėjimo teise valdomas valstybės turtas, kaip vykdomas savivaldybės biudžetas ir naudojami kiti piniginiai ištekliai.</w:t>
      </w:r>
    </w:p>
    <w:p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Tarnyba yra biudžetinė įstaiga, turinti savo antspaudą su pavadinimu ir savivaldybės herbu.</w:t>
      </w:r>
    </w:p>
    <w:p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savininkė yra</w:t>
      </w:r>
      <w:r>
        <w:rPr>
          <w:rFonts w:eastAsia="SimSun"/>
          <w:szCs w:val="24"/>
          <w:lang w:eastAsia="zh-CN"/>
        </w:rPr>
        <w:t xml:space="preserve"> </w:t>
      </w:r>
      <w:r w:rsidRPr="00E250A8">
        <w:rPr>
          <w:rFonts w:eastAsia="SimSun"/>
          <w:szCs w:val="24"/>
          <w:lang w:eastAsia="zh-CN"/>
        </w:rPr>
        <w:t xml:space="preserve">Anykščių rajono </w:t>
      </w:r>
      <w:r w:rsidRPr="00730A1F">
        <w:rPr>
          <w:rFonts w:eastAsia="SimSun"/>
          <w:szCs w:val="24"/>
          <w:lang w:eastAsia="zh-CN"/>
        </w:rPr>
        <w:t>savivaldybė.</w:t>
      </w:r>
    </w:p>
    <w:p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Savininko teises ir pareigas įgyvendinanti institucija yra </w:t>
      </w:r>
      <w:r w:rsidR="000B3AAD">
        <w:rPr>
          <w:rFonts w:eastAsia="SimSun"/>
          <w:szCs w:val="24"/>
          <w:lang w:eastAsia="zh-CN"/>
        </w:rPr>
        <w:t xml:space="preserve">Anykščių rajono </w:t>
      </w:r>
      <w:r w:rsidRPr="00730A1F">
        <w:rPr>
          <w:rFonts w:eastAsia="SimSun"/>
          <w:szCs w:val="24"/>
          <w:lang w:eastAsia="zh-CN"/>
        </w:rPr>
        <w:t xml:space="preserve">savivaldybės taryba (toliau – taryba), kuri: </w:t>
      </w:r>
    </w:p>
    <w:p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 xml:space="preserve">4.1. tvirtina tarnybos nuostatus; </w:t>
      </w:r>
    </w:p>
    <w:p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4.2. teisės aktų nustatyta tvarka priima ir  atleidžia savivaldybės kontrolierių;</w:t>
      </w:r>
    </w:p>
    <w:p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4.3. kasmet savivaldybės biudžete nustato tarnybai skiriamų asignavimų dydį;</w:t>
      </w:r>
    </w:p>
    <w:p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4.4. išklauso metinę tarnybos veiklos ataskaitą, priima dėl jos sprendimą;</w:t>
      </w:r>
    </w:p>
    <w:p w:rsidR="00730A1F" w:rsidRPr="00730A1F" w:rsidRDefault="00730A1F" w:rsidP="00730A1F">
      <w:pPr>
        <w:tabs>
          <w:tab w:val="left" w:pos="-5954"/>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3"/>
        <w:jc w:val="both"/>
        <w:rPr>
          <w:rFonts w:eastAsia="SimSun"/>
          <w:szCs w:val="24"/>
          <w:lang w:eastAsia="zh-CN"/>
        </w:rPr>
      </w:pPr>
      <w:r w:rsidRPr="00730A1F">
        <w:rPr>
          <w:rFonts w:eastAsia="SimSun"/>
          <w:szCs w:val="24"/>
          <w:lang w:eastAsia="zh-CN"/>
        </w:rPr>
        <w:tab/>
        <w:t>4.5. sprendžia kitus Lietuvos Respublikos biudžetinių įstaigų, Lietuvos Respublikos vietos savivaldos, kituose įstatymuose jo</w:t>
      </w:r>
      <w:r w:rsidRPr="00E250A8">
        <w:rPr>
          <w:rFonts w:eastAsia="SimSun"/>
          <w:strike/>
          <w:szCs w:val="24"/>
          <w:lang w:eastAsia="zh-CN"/>
        </w:rPr>
        <w:t>s</w:t>
      </w:r>
      <w:r w:rsidRPr="00730A1F">
        <w:rPr>
          <w:rFonts w:eastAsia="SimSun"/>
          <w:szCs w:val="24"/>
          <w:lang w:eastAsia="zh-CN"/>
        </w:rPr>
        <w:t xml:space="preserve"> kompetencijai priskirtus klausimus.</w:t>
      </w:r>
    </w:p>
    <w:p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5. Tarnybos veiklos sritys – išorės auditas, priežiūra ir kontrolė savivaldybėje.</w:t>
      </w:r>
    </w:p>
    <w:p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6. Tarnybos veiklos rūšis – Lietuvos Respublikos savivaldybių veikla, kodas 84.11.20.</w:t>
      </w:r>
    </w:p>
    <w:p w:rsidR="00730A1F" w:rsidRPr="00730A1F" w:rsidRDefault="00730A1F" w:rsidP="00730A1F">
      <w:pPr>
        <w:numPr>
          <w:ilvl w:val="0"/>
          <w:numId w:val="18"/>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Tarnybos veikla grindžiama nepriklausomumo, teisėtumo, viešumo, objektyvumo ir profesionalumo principais. </w:t>
      </w:r>
    </w:p>
    <w:p w:rsidR="00730A1F" w:rsidRPr="00730A1F" w:rsidRDefault="00730A1F" w:rsidP="00730A1F">
      <w:pPr>
        <w:numPr>
          <w:ilvl w:val="0"/>
          <w:numId w:val="18"/>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Tarnybos buveinės adresas – K. </w:t>
      </w:r>
      <w:proofErr w:type="spellStart"/>
      <w:r w:rsidRPr="00730A1F">
        <w:rPr>
          <w:rFonts w:eastAsia="SimSun"/>
          <w:szCs w:val="24"/>
          <w:lang w:eastAsia="zh-CN"/>
        </w:rPr>
        <w:t>Ladigos</w:t>
      </w:r>
      <w:proofErr w:type="spellEnd"/>
      <w:r w:rsidRPr="00730A1F">
        <w:rPr>
          <w:rFonts w:eastAsia="SimSun"/>
          <w:szCs w:val="24"/>
          <w:lang w:eastAsia="zh-CN"/>
        </w:rPr>
        <w:t xml:space="preserve"> g. 1, 29111 Anykščiai. Tarnyba įregistruota Juridinių asmenų registre, identifikavimo kodas 188687926.</w:t>
      </w:r>
    </w:p>
    <w:p w:rsidR="00730A1F" w:rsidRPr="00730A1F" w:rsidRDefault="00730A1F" w:rsidP="00730A1F">
      <w:pPr>
        <w:ind w:firstLine="720"/>
        <w:jc w:val="both"/>
        <w:rPr>
          <w:szCs w:val="24"/>
          <w:lang w:eastAsia="en-US"/>
        </w:rPr>
      </w:pP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II SKYRIUS</w:t>
      </w: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TARNYBOS VEIKLOS TIKSLAI IR FUNKCIJOS</w:t>
      </w: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p>
    <w:p w:rsidR="00730A1F" w:rsidRPr="00730A1F" w:rsidRDefault="00730A1F" w:rsidP="00730A1F">
      <w:pPr>
        <w:numPr>
          <w:ilvl w:val="0"/>
          <w:numId w:val="18"/>
        </w:numPr>
        <w:tabs>
          <w:tab w:val="left" w:pos="916"/>
          <w:tab w:val="left" w:pos="1134"/>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tikslai – prižiūrėti, ar teisėtai, efektyviai, ekonomiškai ir rezultatyviai valdomas ir naudojamas savivaldybės turtas bei patikėjimo teise valdomas valstybės turtas, kaip vykdomas savivaldybės biudžetas ir naudojami kiti piniginiai ištekliai.</w:t>
      </w:r>
    </w:p>
    <w:p w:rsidR="00730A1F" w:rsidRPr="00730A1F" w:rsidRDefault="00730A1F" w:rsidP="00730A1F">
      <w:pPr>
        <w:numPr>
          <w:ilvl w:val="0"/>
          <w:numId w:val="18"/>
        </w:numPr>
        <w:tabs>
          <w:tab w:val="left" w:pos="851"/>
          <w:tab w:val="left" w:pos="916"/>
          <w:tab w:val="left" w:pos="1276"/>
          <w:tab w:val="left" w:pos="1418"/>
          <w:tab w:val="left" w:pos="156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Siekdama tikslų tarnyba vykdo šias funkcijas: </w:t>
      </w:r>
    </w:p>
    <w:p w:rsidR="00730A1F" w:rsidRPr="00730A1F" w:rsidRDefault="00730A1F" w:rsidP="00730A1F">
      <w:pPr>
        <w:numPr>
          <w:ilvl w:val="1"/>
          <w:numId w:val="19"/>
        </w:numPr>
        <w:tabs>
          <w:tab w:val="left" w:pos="1418"/>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atlieka išorės finansinį ir veiklos auditą savivaldybės administracijoje, savivaldybės administravimo subjektuose ir savivaldybės valdomose įmonėse;</w:t>
      </w:r>
    </w:p>
    <w:p w:rsidR="00730A1F" w:rsidRPr="00730A1F" w:rsidRDefault="00730A1F" w:rsidP="00730A1F">
      <w:pPr>
        <w:numPr>
          <w:ilvl w:val="1"/>
          <w:numId w:val="19"/>
        </w:numPr>
        <w:tabs>
          <w:tab w:val="left" w:pos="851"/>
          <w:tab w:val="left" w:pos="916"/>
          <w:tab w:val="left" w:pos="1276"/>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kiekvienais metais iki liepos 15 dienos rengia ir savivaldybės tarybos veiklos reglamente nustatyta tvarka pateikia savivaldybės tarybai išvadą dėl pateikto tvirtinti savivaldybės konsoliduotųjų ataskaitų rinkinio;</w:t>
      </w:r>
    </w:p>
    <w:p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rengia ir savivaldybės tarybai teikia sprendimams priimti reikalingas išvadas dėl savivaldybės naudojimosi bankų kreditais, paskolų ėmimo ir teikimo, garantijų suteikimo ir laidavimo kreditoriams už savivaldybės valdomų įmonių imamas paskolas;</w:t>
      </w:r>
    </w:p>
    <w:p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rengia ir savivaldybės tarybai teikia išvadas dėl viešojo ir privataus sektorių partnerystės projektų įgyvendinimo tikslingumo ir pritarimo galutinėms viešojo ir privataus sektoriaus </w:t>
      </w:r>
      <w:r w:rsidRPr="00730A1F">
        <w:rPr>
          <w:rFonts w:eastAsia="SimSun"/>
          <w:szCs w:val="24"/>
          <w:lang w:eastAsia="zh-CN"/>
        </w:rPr>
        <w:lastRenderedPageBreak/>
        <w:t>partnerystės sutarties sąlygoms, jeigu jos skiriasi nuo sprendime dėl viešojo ir privataus sektorių partnerystės projektų įgyvendinimo tikslingumo nurodytų partnerystės projekto sąlygų;</w:t>
      </w:r>
    </w:p>
    <w:p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rengia ir savivaldybės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Valstybės kontrolės prašymu teikia savivaldybės kontrolės ir audito tarnybos atliktų auditų ataskaitas ir darbo dokumentus audito išorinei peržiūrai atlikti;</w:t>
      </w:r>
    </w:p>
    <w:p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teisės aktų nustatyta tvarka nagrinėja asmenų prašymus, skundus ir pranešimus, priskirtinus tarnybos kompetencijai;</w:t>
      </w:r>
    </w:p>
    <w:p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atlieka įstatymuose ir kituose teisės aktuose tarnybai priskirtas funkcijas.</w:t>
      </w:r>
    </w:p>
    <w:p w:rsidR="00730A1F" w:rsidRPr="00730A1F" w:rsidRDefault="00730A1F" w:rsidP="00730A1F">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60"/>
        <w:jc w:val="both"/>
        <w:rPr>
          <w:rFonts w:eastAsia="SimSun"/>
          <w:szCs w:val="24"/>
          <w:lang w:eastAsia="zh-CN"/>
        </w:rPr>
      </w:pPr>
    </w:p>
    <w:p w:rsidR="00730A1F" w:rsidRPr="00730A1F" w:rsidRDefault="00730A1F" w:rsidP="00730A1F">
      <w:pPr>
        <w:ind w:firstLine="720"/>
        <w:jc w:val="both"/>
        <w:rPr>
          <w:szCs w:val="24"/>
          <w:lang w:eastAsia="en-US"/>
        </w:rPr>
      </w:pPr>
    </w:p>
    <w:p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szCs w:val="24"/>
          <w:lang w:eastAsia="zh-CN"/>
        </w:rPr>
      </w:pPr>
      <w:r w:rsidRPr="00730A1F">
        <w:rPr>
          <w:rFonts w:eastAsia="SimSun"/>
          <w:b/>
          <w:szCs w:val="24"/>
          <w:lang w:eastAsia="zh-CN"/>
        </w:rPr>
        <w:t>III SKYRIUS</w:t>
      </w:r>
    </w:p>
    <w:p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szCs w:val="24"/>
          <w:lang w:eastAsia="zh-CN"/>
        </w:rPr>
      </w:pPr>
      <w:r w:rsidRPr="00730A1F">
        <w:rPr>
          <w:rFonts w:eastAsia="SimSun"/>
          <w:b/>
          <w:szCs w:val="24"/>
          <w:lang w:eastAsia="zh-CN"/>
        </w:rPr>
        <w:t>SAVIVALDYBĖS KONTROLIERIAUS KOMPETENCIJA,</w:t>
      </w:r>
    </w:p>
    <w:p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szCs w:val="24"/>
          <w:lang w:eastAsia="zh-CN"/>
        </w:rPr>
      </w:pPr>
      <w:r w:rsidRPr="00730A1F">
        <w:rPr>
          <w:rFonts w:eastAsia="SimSun"/>
          <w:b/>
          <w:szCs w:val="24"/>
          <w:lang w:eastAsia="zh-CN"/>
        </w:rPr>
        <w:t xml:space="preserve"> SKYRIMO IR ATLEIDIMO TVARKA </w:t>
      </w:r>
    </w:p>
    <w:p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szCs w:val="24"/>
          <w:lang w:eastAsia="zh-CN"/>
        </w:rPr>
      </w:pP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Tarnybai vadovauja</w:t>
      </w:r>
      <w:r w:rsidR="00E250A8">
        <w:rPr>
          <w:rFonts w:eastAsia="SimSun"/>
          <w:szCs w:val="24"/>
          <w:lang w:eastAsia="zh-CN"/>
        </w:rPr>
        <w:t xml:space="preserve"> ir už jos veiklą atsako</w:t>
      </w:r>
      <w:r w:rsidRPr="00730A1F">
        <w:rPr>
          <w:rFonts w:eastAsia="SimSun"/>
          <w:szCs w:val="24"/>
          <w:lang w:eastAsia="zh-CN"/>
        </w:rPr>
        <w:t xml:space="preserve"> savivaldybės kontrolierius</w:t>
      </w:r>
      <w:r w:rsidR="00E250A8">
        <w:rPr>
          <w:rFonts w:eastAsia="SimSun"/>
          <w:szCs w:val="24"/>
          <w:lang w:eastAsia="zh-CN"/>
        </w:rPr>
        <w:t>.</w:t>
      </w:r>
      <w:r w:rsidRPr="00730A1F">
        <w:rPr>
          <w:rFonts w:eastAsia="SimSun"/>
          <w:szCs w:val="24"/>
          <w:lang w:eastAsia="zh-CN"/>
        </w:rPr>
        <w:t xml:space="preserve"> </w:t>
      </w:r>
      <w:r>
        <w:rPr>
          <w:rFonts w:eastAsia="SimSun"/>
          <w:color w:val="FF0000"/>
          <w:szCs w:val="24"/>
          <w:lang w:eastAsia="zh-CN"/>
        </w:rPr>
        <w:t xml:space="preserve"> </w:t>
      </w: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kontrolierius vadovavimą tarnybai įgyvendina leisdamas įsakymus, duodamas pavedimus, sudarydamas planus, priimdamas sprendimus, kitais įstatymų ir teisės aktų nustatytais būdais, formomis ir priemonėmis.</w:t>
      </w: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kontrolierius:</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tvirtina savivaldybės kontrolės ir audito tarnybos struktūrą, pareigybių sąrašą, pareigybių aprašymus, Valstybės tarnybos įstatymo nustatyta tvarka priima į pareigas ir iš jų atleidžia valstybės tarnautojus ir Darbo kodekso nustatyta tvarka priima ir atleidžia darbuotojus, dirbančius pagal darbo sutartis, atlieka kitas savivaldybės kontrolės ir audito tarnybos personalo valdymo funkcijas;</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leidžia įsakymus, organizuoja savivaldybės kontrolės ir audito tarnybos darbą, valstybės tarnautojų ir darbuotojų, dirbančių pagal darbo sutartis, mokymą ir jų kvalifikacijos tobulinimą;</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sudaro savivaldybės kontrolės ir audito tarnybos veiklos plano projektą, gavęs savivaldybės tarybos </w:t>
      </w:r>
      <w:r w:rsidRPr="00E250A8">
        <w:rPr>
          <w:rFonts w:eastAsia="SimSun"/>
          <w:szCs w:val="24"/>
          <w:lang w:eastAsia="zh-CN"/>
        </w:rPr>
        <w:t>K</w:t>
      </w:r>
      <w:r w:rsidRPr="00730A1F">
        <w:rPr>
          <w:rFonts w:eastAsia="SimSun"/>
          <w:szCs w:val="24"/>
          <w:lang w:eastAsia="zh-CN"/>
        </w:rPr>
        <w:t>ontrolės komiteto pritarimą, su šio plano projektu supažindina Valstybės kontrolę ir savivaldybės centralizuotą vidaus audito tarnybą; kasmet iki einamųjų metų lapkričio 15 dienos patvirtina ateinančių metų savivaldybės kontrolės ir audito tarnybos veiklos planą, organizuoja jo vykdymą ir yra už tai atsakingas; prireikus patvirtintą savivaldybės kontrolės ir audito tarnybos veiklos planą tikslina bendra plano tvirtinimo tvarka;</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kontrolės ir audito tarnybos veiklos planą kasmet per 10 dienų nuo jo patvirtinimo pateikia Valstybės kontrolei;</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turi teisę dalyvauti savivaldybės tarybos, komitetų, kolegijos (jei ji įsteigta), komisijų posėdžiuose ir pareikšti nuomonę savo kompetencijos klausimais;</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Valstybės kontrolieriaus rašytiniu prašymu gali dalyvauti ar pavesti savivaldybės kontrolės ir audito tarnybos valstybės tarnautojams ir darbuotojams, dirbantiems pagal darbo sutartis, pagal jų kompetenciją dalyvauti Valstybės kontrolės pareigūnų atliekamuose savivaldybės administravimo subjektų finansiniuose ir veiklos audituose;</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pats atlieka ir (arba) skiria savivaldybės kontrolės ir audito tarnybos valstybės tarnautojus ir darbuotojus, dirbančius pagal darbo sutartis, atlikti išorės finansinį ir veiklos auditą, įgyvendina įstatymuose ir kituose teisės aktuose priskirtas funkcijas;</w:t>
      </w:r>
    </w:p>
    <w:p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priima sprendimus pagal atlikto finansinio ir veiklos audito ataskaitas, nurodo savivaldybės administracijos direktoriui, audituotų subjektų vadovams jų veiklos trūkumus ir nustato terminą, per kurį turi būti pašalinti nustatyti teisės aktų pažeidimai. Savivaldybės administracijos </w:t>
      </w:r>
      <w:r w:rsidRPr="00730A1F">
        <w:rPr>
          <w:rFonts w:eastAsia="SimSun"/>
          <w:szCs w:val="24"/>
          <w:lang w:eastAsia="zh-CN"/>
        </w:rPr>
        <w:lastRenderedPageBreak/>
        <w:t>direktorius, audituotų subjektų vadovai per savivaldybės kontrolieriaus nustatytą terminą (bet ne trumpesnį kaip 30 dienų) privalo ištaisyti audito metu nustatytus jų veiklos trūkumus ir pažeidimus ir apie jų pašalinimą raštu pranešti savivaldybės kontrolieriui;</w:t>
      </w:r>
    </w:p>
    <w:p w:rsidR="00730A1F" w:rsidRPr="00730A1F" w:rsidRDefault="00730A1F" w:rsidP="00730A1F">
      <w:pPr>
        <w:numPr>
          <w:ilvl w:val="1"/>
          <w:numId w:val="20"/>
        </w:numPr>
        <w:tabs>
          <w:tab w:val="left" w:pos="1276"/>
          <w:tab w:val="left" w:pos="1418"/>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teikia merui, savivaldybės vykdomajai institucijai, audituotų subjektų vadovams išvadas, ataskaitas ir sprendimus, kurie buvo priimti dėl finansinio ir veiklos audito metu nustatytų ir nepašalintų teisės aktų pažeidimų. Audito ataskaitos ir išvados skelbiamos savivaldybės interneto svetainėje, o jeigu įmanoma, – ir per kitas visuomenės informavimo priemones;</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kiekvienais metais iki liepos 15 dienos reglamente nustatyta tvarka pateikia savivaldybės tarybai išvadą dėl pateikto tvirtinti savivaldybės konsoliduotųjų ataskaitų rinkinio, savivaldybės biudžeto ir turto naudojimo;</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finansinio ir veiklos audito metu nustatęs nusikalstamos veikos požymių, apie tai praneša teisėsaugos institucijoms;</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imasi prevencinių priemonių, kad būtų ištaisyti ir nepasikartotų nustatyti teisės aktų pažeidimai;</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nagrinėja iš gyventojų gaunamus prašymus, pranešimus, skundus ir pareiškimus dėl savivaldybės lėšų ir turto, patikėjimo teise valdomo valstybės turto naudojimo, valdymo ir disponavimo juo ir teikia išvadas dėl tokio tyrimo rezultatų;</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įstatymų ir kitų teisės aktų nustatyta tvarka teikia informaciją valstybės ir savivaldybės institucijoms;</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E250A8">
        <w:rPr>
          <w:rFonts w:eastAsia="SimSun"/>
          <w:szCs w:val="24"/>
          <w:lang w:eastAsia="zh-CN"/>
        </w:rPr>
        <w:t>tarybos veiklos</w:t>
      </w:r>
      <w:r>
        <w:rPr>
          <w:rFonts w:eastAsia="SimSun"/>
          <w:color w:val="FF0000"/>
          <w:szCs w:val="24"/>
          <w:lang w:eastAsia="zh-CN"/>
        </w:rPr>
        <w:t xml:space="preserve"> </w:t>
      </w:r>
      <w:r w:rsidRPr="00730A1F">
        <w:rPr>
          <w:rFonts w:eastAsia="SimSun"/>
          <w:szCs w:val="24"/>
          <w:lang w:eastAsia="zh-CN"/>
        </w:rPr>
        <w:t>reglamente nustatyta tvarka ir terminais pateikia savivaldybės kontrolės ir audito tarnybos veiklos ataskaitą; savivaldybės kontrolės ir audito tarnybos veiklos ataskaitą arba jos santrauką paskelbia vietinėje spaudoje, savivaldybės interneto svetainėje, o jeigu įmanoma, – ir per kitas visuomenės informavimo priemones;</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tarybos arba savivaldybės tarybos kontrolės komiteto prašymu teikia informaciją pagal savo kompetenciją;</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atlieka savivaldybės biudžeto vykdymo ir kitų piniginių išteklių naudojimo auditą;</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atsako už įstatymuose ir kituose teisės aktuose nustatytų savivaldybės kontrolės ir audito tarnybos įgaliojimų vykdymą, taip pat už nepagrįstos ir neteisingos audito išvados pateikimą;</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teikia Vyriausybės atstovui informaciją apie savivaldybės kontrolės ir audito tarnybos teiktas išvadas ir rekomendacijas;</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sudaro sąlygas Valstybės kontrolės pareigūnams dalyvauti atliekant savivaldybės konsoliduotųjų ataskaitų rinkinio auditą tokiu mastu, kad Valstybės kontrolės pareigūnai surinktų tinkamus ir pakankamus įrodymus, reikalingus išvadai dėl nacionalinio finansinių ataskaitų rinkinio parengti, ir teikia Valstybės kontrolei duomenis apie savivaldybės konsoliduotųjų atask</w:t>
      </w:r>
      <w:r w:rsidR="00BE1452">
        <w:rPr>
          <w:rFonts w:eastAsia="SimSun"/>
          <w:szCs w:val="24"/>
          <w:lang w:eastAsia="zh-CN"/>
        </w:rPr>
        <w:t>aitų rinkinio audito rezultatus;</w:t>
      </w:r>
      <w:r w:rsidRPr="00730A1F">
        <w:rPr>
          <w:rFonts w:eastAsia="SimSun"/>
          <w:szCs w:val="24"/>
          <w:lang w:eastAsia="zh-CN"/>
        </w:rPr>
        <w:t xml:space="preserve"> </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palaiko tarnybinius ir profesinius ryšius su Lietuvos savivaldybių asociacija, valstybės ir savivaldybių institucijomis ir įstaigomis,  dalyvauja savivaldybių kontrolierių asociacijos bei EURORAI (</w:t>
      </w:r>
      <w:proofErr w:type="spellStart"/>
      <w:r w:rsidRPr="00730A1F">
        <w:rPr>
          <w:rFonts w:eastAsia="SimSun"/>
          <w:szCs w:val="24"/>
          <w:lang w:eastAsia="zh-CN"/>
        </w:rPr>
        <w:t>European</w:t>
      </w:r>
      <w:proofErr w:type="spellEnd"/>
      <w:r w:rsidRPr="00730A1F">
        <w:rPr>
          <w:rFonts w:eastAsia="SimSun"/>
          <w:szCs w:val="24"/>
          <w:lang w:eastAsia="zh-CN"/>
        </w:rPr>
        <w:t xml:space="preserve"> </w:t>
      </w:r>
      <w:proofErr w:type="spellStart"/>
      <w:r w:rsidRPr="00730A1F">
        <w:rPr>
          <w:rFonts w:eastAsia="SimSun"/>
          <w:szCs w:val="24"/>
          <w:lang w:eastAsia="zh-CN"/>
        </w:rPr>
        <w:t>Organisation</w:t>
      </w:r>
      <w:proofErr w:type="spellEnd"/>
      <w:r w:rsidRPr="00730A1F">
        <w:rPr>
          <w:rFonts w:eastAsia="SimSun"/>
          <w:szCs w:val="24"/>
          <w:lang w:eastAsia="zh-CN"/>
        </w:rPr>
        <w:t xml:space="preserve"> </w:t>
      </w:r>
      <w:proofErr w:type="spellStart"/>
      <w:r w:rsidRPr="00730A1F">
        <w:rPr>
          <w:rFonts w:eastAsia="SimSun"/>
          <w:szCs w:val="24"/>
          <w:lang w:eastAsia="zh-CN"/>
        </w:rPr>
        <w:t>Of</w:t>
      </w:r>
      <w:proofErr w:type="spellEnd"/>
      <w:r w:rsidRPr="00730A1F">
        <w:rPr>
          <w:rFonts w:eastAsia="SimSun"/>
          <w:szCs w:val="24"/>
          <w:lang w:eastAsia="zh-CN"/>
        </w:rPr>
        <w:t xml:space="preserve"> </w:t>
      </w:r>
      <w:proofErr w:type="spellStart"/>
      <w:r w:rsidRPr="00730A1F">
        <w:rPr>
          <w:rFonts w:eastAsia="SimSun"/>
          <w:szCs w:val="24"/>
          <w:lang w:eastAsia="zh-CN"/>
        </w:rPr>
        <w:t>Regional</w:t>
      </w:r>
      <w:proofErr w:type="spellEnd"/>
      <w:r w:rsidRPr="00730A1F">
        <w:rPr>
          <w:rFonts w:eastAsia="SimSun"/>
          <w:szCs w:val="24"/>
          <w:lang w:eastAsia="zh-CN"/>
        </w:rPr>
        <w:t xml:space="preserve"> </w:t>
      </w:r>
      <w:proofErr w:type="spellStart"/>
      <w:r w:rsidRPr="00730A1F">
        <w:rPr>
          <w:rFonts w:eastAsia="SimSun"/>
          <w:szCs w:val="24"/>
          <w:lang w:eastAsia="zh-CN"/>
        </w:rPr>
        <w:t>External</w:t>
      </w:r>
      <w:proofErr w:type="spellEnd"/>
      <w:r w:rsidRPr="00730A1F">
        <w:rPr>
          <w:rFonts w:eastAsia="SimSun"/>
          <w:szCs w:val="24"/>
          <w:lang w:eastAsia="zh-CN"/>
        </w:rPr>
        <w:t xml:space="preserve"> </w:t>
      </w:r>
      <w:proofErr w:type="spellStart"/>
      <w:r w:rsidRPr="00730A1F">
        <w:rPr>
          <w:rFonts w:eastAsia="SimSun"/>
          <w:szCs w:val="24"/>
          <w:lang w:eastAsia="zh-CN"/>
        </w:rPr>
        <w:t>Public</w:t>
      </w:r>
      <w:proofErr w:type="spellEnd"/>
      <w:r w:rsidRPr="00730A1F">
        <w:rPr>
          <w:rFonts w:eastAsia="SimSun"/>
          <w:szCs w:val="24"/>
          <w:lang w:eastAsia="zh-CN"/>
        </w:rPr>
        <w:t xml:space="preserve"> </w:t>
      </w:r>
      <w:proofErr w:type="spellStart"/>
      <w:r w:rsidRPr="00730A1F">
        <w:rPr>
          <w:rFonts w:eastAsia="SimSun"/>
          <w:szCs w:val="24"/>
          <w:lang w:eastAsia="zh-CN"/>
        </w:rPr>
        <w:t>Finance</w:t>
      </w:r>
      <w:proofErr w:type="spellEnd"/>
      <w:r w:rsidRPr="00730A1F">
        <w:rPr>
          <w:rFonts w:eastAsia="SimSun"/>
          <w:szCs w:val="24"/>
          <w:lang w:eastAsia="zh-CN"/>
        </w:rPr>
        <w:t xml:space="preserve"> </w:t>
      </w:r>
      <w:proofErr w:type="spellStart"/>
      <w:r w:rsidRPr="00730A1F">
        <w:rPr>
          <w:rFonts w:eastAsia="SimSun"/>
          <w:szCs w:val="24"/>
          <w:lang w:eastAsia="zh-CN"/>
        </w:rPr>
        <w:t>Audit</w:t>
      </w:r>
      <w:proofErr w:type="spellEnd"/>
      <w:r w:rsidRPr="00730A1F">
        <w:rPr>
          <w:rFonts w:eastAsia="SimSun"/>
          <w:szCs w:val="24"/>
          <w:lang w:eastAsia="zh-CN"/>
        </w:rPr>
        <w:t xml:space="preserve"> </w:t>
      </w:r>
      <w:proofErr w:type="spellStart"/>
      <w:r w:rsidRPr="00730A1F">
        <w:rPr>
          <w:rFonts w:eastAsia="SimSun"/>
          <w:szCs w:val="24"/>
          <w:lang w:eastAsia="zh-CN"/>
        </w:rPr>
        <w:t>Institutions</w:t>
      </w:r>
      <w:proofErr w:type="spellEnd"/>
      <w:r w:rsidRPr="00730A1F">
        <w:rPr>
          <w:rFonts w:eastAsia="SimSun"/>
          <w:szCs w:val="24"/>
          <w:lang w:eastAsia="zh-CN"/>
        </w:rPr>
        <w:t>) veikloje;</w:t>
      </w:r>
    </w:p>
    <w:p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atlieka kitas įstatymų ir teisės aktų jam pavestas funkcijas.</w:t>
      </w:r>
    </w:p>
    <w:p w:rsidR="00730A1F" w:rsidRPr="00730A1F" w:rsidRDefault="00730A1F" w:rsidP="00730A1F">
      <w:pPr>
        <w:numPr>
          <w:ilvl w:val="0"/>
          <w:numId w:val="18"/>
        </w:numPr>
        <w:tabs>
          <w:tab w:val="left" w:pos="851"/>
          <w:tab w:val="left" w:pos="916"/>
          <w:tab w:val="left" w:pos="1276"/>
          <w:tab w:val="left" w:pos="1418"/>
          <w:tab w:val="left" w:pos="1560"/>
          <w:tab w:val="left" w:pos="1843"/>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Savivaldybės kontrolierius į pareigas priimamas konkurso būdu </w:t>
      </w:r>
      <w:r w:rsidR="00E250A8" w:rsidRPr="00730A1F">
        <w:rPr>
          <w:rFonts w:eastAsia="SimSun"/>
          <w:szCs w:val="24"/>
          <w:lang w:eastAsia="zh-CN"/>
        </w:rPr>
        <w:t xml:space="preserve">Lietuvos Respublikos valstybės tarnybos įstatymo nustatyta tvarka </w:t>
      </w:r>
      <w:r w:rsidRPr="00730A1F">
        <w:rPr>
          <w:rFonts w:eastAsia="SimSun"/>
          <w:szCs w:val="24"/>
          <w:lang w:eastAsia="zh-CN"/>
        </w:rPr>
        <w:t xml:space="preserve">ir iš jų atleidžiamas </w:t>
      </w:r>
      <w:r w:rsidR="00E250A8">
        <w:rPr>
          <w:rFonts w:eastAsia="SimSun"/>
          <w:szCs w:val="24"/>
          <w:lang w:eastAsia="zh-CN"/>
        </w:rPr>
        <w:t xml:space="preserve">tarybos Kontrolės komiteto </w:t>
      </w:r>
      <w:r w:rsidR="008961A6">
        <w:rPr>
          <w:rFonts w:eastAsia="SimSun"/>
          <w:szCs w:val="24"/>
          <w:lang w:eastAsia="zh-CN"/>
        </w:rPr>
        <w:t>siūlymu, kai</w:t>
      </w:r>
      <w:r w:rsidR="00BE1452">
        <w:rPr>
          <w:rFonts w:eastAsia="SimSun"/>
          <w:szCs w:val="24"/>
          <w:lang w:eastAsia="zh-CN"/>
        </w:rPr>
        <w:t xml:space="preserve"> yra įstatymuose nurodyti atleidimo iš valstybės tarnybos pagrindai.</w:t>
      </w:r>
      <w:r w:rsidRPr="00730A1F">
        <w:rPr>
          <w:rFonts w:eastAsia="SimSun"/>
          <w:szCs w:val="24"/>
          <w:lang w:eastAsia="zh-CN"/>
        </w:rPr>
        <w:t xml:space="preserve"> </w:t>
      </w:r>
      <w:r>
        <w:rPr>
          <w:rFonts w:eastAsia="SimSun"/>
          <w:color w:val="FF0000"/>
          <w:szCs w:val="24"/>
          <w:lang w:eastAsia="zh-CN"/>
        </w:rPr>
        <w:t xml:space="preserve"> </w:t>
      </w:r>
    </w:p>
    <w:p w:rsidR="00730A1F" w:rsidRPr="00730A1F" w:rsidRDefault="00730A1F" w:rsidP="00730A1F">
      <w:pPr>
        <w:numPr>
          <w:ilvl w:val="0"/>
          <w:numId w:val="18"/>
        </w:numPr>
        <w:tabs>
          <w:tab w:val="left" w:pos="851"/>
          <w:tab w:val="left" w:pos="916"/>
          <w:tab w:val="left" w:pos="1276"/>
          <w:tab w:val="left" w:pos="1418"/>
          <w:tab w:val="left" w:pos="1560"/>
          <w:tab w:val="left" w:pos="1843"/>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vidaus darbą reglamentuoja tarnybos vidaus tvarkos taisyklės, valstybės tarnautojų ir darbuotojų, dirbančių pagal darbo sutartis, pareigybių aprašymai, kiti vidaus administravimo teisės aktai.</w:t>
      </w:r>
    </w:p>
    <w:p w:rsidR="00730A1F" w:rsidRPr="00730A1F" w:rsidRDefault="00730A1F" w:rsidP="00730A1F">
      <w:pPr>
        <w:numPr>
          <w:ilvl w:val="0"/>
          <w:numId w:val="18"/>
        </w:numPr>
        <w:tabs>
          <w:tab w:val="left" w:pos="851"/>
          <w:tab w:val="left" w:pos="916"/>
          <w:tab w:val="left" w:pos="1276"/>
          <w:tab w:val="left" w:pos="1418"/>
          <w:tab w:val="left" w:pos="1560"/>
          <w:tab w:val="left" w:pos="1843"/>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Audito dokumentai yra tarnybos nuosavybė ir negali būti perduodami tretiesiems asmenims be savivaldybės kontrolieriaus sutikimo, išskyrus atvejus, kai: įstatymų nustatyta tvarka teismas reikalauja pateikti rašytinius įrodymus; įstatymų nustatyta tvarka teisėsaugos institucijos paima audito darbo dokumentus.</w:t>
      </w: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bookmarkStart w:id="1" w:name="_Hlk23234904"/>
      <w:r w:rsidRPr="00730A1F">
        <w:rPr>
          <w:rFonts w:eastAsia="SimSun"/>
          <w:szCs w:val="24"/>
          <w:lang w:eastAsia="zh-CN"/>
        </w:rPr>
        <w:lastRenderedPageBreak/>
        <w:t>Savivaldybės kontrolieriui kasmetines, tikslines ir kitų rūšių atostogas suteikia ir į komandiruotes siunčia savivaldybės meras.</w:t>
      </w:r>
      <w:bookmarkEnd w:id="1"/>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kontrolieriui laikinai negalint eiti pareigų (ligos, atostogų, komandiruotės ar kitais atvejais), jo funkcijas atlieka tarnybos valstybės tarnautojas, kurio pareigybės aprašyme nustatyta tokia funkcija.</w:t>
      </w:r>
    </w:p>
    <w:p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rFonts w:eastAsia="SimSun"/>
          <w:szCs w:val="24"/>
          <w:lang w:eastAsia="zh-CN"/>
        </w:rPr>
      </w:pP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IV SKYRIUS</w:t>
      </w: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BAIGIAMOSIOS  NUOSTATOS</w:t>
      </w:r>
    </w:p>
    <w:p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szCs w:val="24"/>
          <w:lang w:eastAsia="zh-CN"/>
        </w:rPr>
      </w:pP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nuostatai keičiami tarybos sprendimu, pakeistus tarnybos nuostatus pasirašo</w:t>
      </w:r>
      <w:r w:rsidR="000B3AAD">
        <w:rPr>
          <w:rFonts w:eastAsia="SimSun"/>
          <w:szCs w:val="24"/>
          <w:lang w:eastAsia="zh-CN"/>
        </w:rPr>
        <w:t xml:space="preserve"> tarybos vardu veikiantis asmuo arba</w:t>
      </w:r>
      <w:r w:rsidRPr="00730A1F">
        <w:rPr>
          <w:rFonts w:eastAsia="SimSun"/>
          <w:szCs w:val="24"/>
          <w:lang w:eastAsia="zh-CN"/>
        </w:rPr>
        <w:t xml:space="preserve"> tarybos įgaliotas asmuo.</w:t>
      </w:r>
      <w:r>
        <w:rPr>
          <w:rFonts w:eastAsia="SimSun"/>
          <w:szCs w:val="24"/>
          <w:lang w:eastAsia="zh-CN"/>
        </w:rPr>
        <w:t xml:space="preserve"> </w:t>
      </w:r>
      <w:r>
        <w:rPr>
          <w:rFonts w:eastAsia="SimSun"/>
          <w:color w:val="FF0000"/>
          <w:szCs w:val="24"/>
          <w:lang w:eastAsia="zh-CN"/>
        </w:rPr>
        <w:t xml:space="preserve"> </w:t>
      </w: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audito ataskaitos, išvados ir kita informacija skelbiamos savivaldybės interneto svetainėje www.anyksciai.lt. Teisės aktų nustatytais atvejais informacija skelbiama ir kitose visuomenės informavimo priemonėse.</w:t>
      </w:r>
    </w:p>
    <w:p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Tarnyba reorganizuojama, pertvarkoma ar likviduojama įstatymų nustatytais pagrindais ir tvarka.</w:t>
      </w:r>
    </w:p>
    <w:p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center"/>
        <w:rPr>
          <w:rFonts w:eastAsia="SimSun"/>
          <w:szCs w:val="24"/>
          <w:lang w:eastAsia="zh-CN"/>
        </w:rPr>
      </w:pPr>
      <w:r w:rsidRPr="00730A1F">
        <w:rPr>
          <w:rFonts w:eastAsia="SimSun"/>
          <w:szCs w:val="24"/>
          <w:lang w:eastAsia="zh-CN"/>
        </w:rPr>
        <w:t>______________________________________</w:t>
      </w: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ind w:left="5184"/>
        <w:rPr>
          <w:szCs w:val="24"/>
          <w:lang w:eastAsia="en-US"/>
        </w:rPr>
      </w:pPr>
    </w:p>
    <w:p w:rsidR="00730A1F" w:rsidRPr="00730A1F" w:rsidRDefault="00730A1F" w:rsidP="00730A1F">
      <w:pPr>
        <w:rPr>
          <w:szCs w:val="24"/>
          <w:lang w:val="en-GB" w:eastAsia="en-US"/>
        </w:rPr>
      </w:pPr>
    </w:p>
    <w:p w:rsidR="00730A1F" w:rsidRDefault="00730A1F" w:rsidP="002F4A7A">
      <w:pPr>
        <w:tabs>
          <w:tab w:val="right" w:pos="9638"/>
        </w:tabs>
        <w:spacing w:line="288" w:lineRule="auto"/>
        <w:jc w:val="both"/>
      </w:pPr>
    </w:p>
    <w:p w:rsidR="00730A1F" w:rsidRPr="00562E28" w:rsidRDefault="00730A1F" w:rsidP="002F4A7A">
      <w:pPr>
        <w:tabs>
          <w:tab w:val="right" w:pos="9638"/>
        </w:tabs>
        <w:spacing w:line="288" w:lineRule="auto"/>
        <w:jc w:val="both"/>
      </w:pPr>
    </w:p>
    <w:sectPr w:rsidR="00730A1F" w:rsidRPr="00562E28" w:rsidSect="002052A0">
      <w:headerReference w:type="even" r:id="rId9"/>
      <w:headerReference w:type="default" r:id="rId10"/>
      <w:footerReference w:type="even" r:id="rId11"/>
      <w:footerReference w:type="default" r:id="rId12"/>
      <w:headerReference w:type="first" r:id="rId13"/>
      <w:footerReference w:type="first" r:id="rId14"/>
      <w:pgSz w:w="11907" w:h="16839"/>
      <w:pgMar w:top="1440" w:right="1080" w:bottom="1440" w:left="1080"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74A" w:rsidRDefault="0002374A">
      <w:r>
        <w:separator/>
      </w:r>
    </w:p>
  </w:endnote>
  <w:endnote w:type="continuationSeparator" w:id="0">
    <w:p w:rsidR="0002374A" w:rsidRDefault="0002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74A" w:rsidRDefault="0002374A">
      <w:r>
        <w:separator/>
      </w:r>
    </w:p>
  </w:footnote>
  <w:footnote w:type="continuationSeparator" w:id="0">
    <w:p w:rsidR="0002374A" w:rsidRDefault="00023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719C1">
      <w:rPr>
        <w:rStyle w:val="Puslapionumeris"/>
        <w:noProof/>
      </w:rPr>
      <w:t>4</w:t>
    </w:r>
    <w:r>
      <w:rPr>
        <w:rStyle w:val="Puslapionumeris"/>
      </w:rPr>
      <w:fldChar w:fldCharType="end"/>
    </w:r>
  </w:p>
  <w:p w:rsidR="00BD6123" w:rsidRPr="000A0143" w:rsidRDefault="00BD6123"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23" w:rsidRPr="000A0143" w:rsidRDefault="00BD6123" w:rsidP="000A01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18F5A66"/>
    <w:multiLevelType w:val="hybridMultilevel"/>
    <w:tmpl w:val="7EF29BAA"/>
    <w:lvl w:ilvl="0" w:tplc="9B0CB4E0">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7F2203D"/>
    <w:multiLevelType w:val="multilevel"/>
    <w:tmpl w:val="CF30E636"/>
    <w:lvl w:ilvl="0">
      <w:start w:val="13"/>
      <w:numFmt w:val="decimal"/>
      <w:lvlText w:val="%1."/>
      <w:lvlJc w:val="left"/>
      <w:pPr>
        <w:ind w:left="480" w:hanging="480"/>
      </w:pPr>
      <w:rPr>
        <w:rFonts w:hint="default"/>
      </w:rPr>
    </w:lvl>
    <w:lvl w:ilvl="1">
      <w:start w:val="1"/>
      <w:numFmt w:val="decimal"/>
      <w:lvlText w:val="%1.%2."/>
      <w:lvlJc w:val="left"/>
      <w:pPr>
        <w:ind w:left="2902" w:hanging="48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8" w15:restartNumberingAfterBreak="0">
    <w:nsid w:val="2A2C1E0F"/>
    <w:multiLevelType w:val="hybridMultilevel"/>
    <w:tmpl w:val="3424BA96"/>
    <w:lvl w:ilvl="0" w:tplc="923A418E">
      <w:start w:val="4"/>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7477D5"/>
    <w:multiLevelType w:val="hybridMultilevel"/>
    <w:tmpl w:val="CF8AA0E8"/>
    <w:lvl w:ilvl="0" w:tplc="97AE868A">
      <w:start w:val="4"/>
      <w:numFmt w:val="decimal"/>
      <w:lvlText w:val="%1."/>
      <w:lvlJc w:val="left"/>
      <w:pPr>
        <w:ind w:left="1494" w:hanging="360"/>
      </w:pPr>
      <w:rPr>
        <w:rFonts w:hint="default"/>
        <w:color w:val="00000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41146326"/>
    <w:multiLevelType w:val="multilevel"/>
    <w:tmpl w:val="CF30E636"/>
    <w:lvl w:ilvl="0">
      <w:start w:val="10"/>
      <w:numFmt w:val="decimal"/>
      <w:lvlText w:val="%1."/>
      <w:lvlJc w:val="left"/>
      <w:pPr>
        <w:ind w:left="480" w:hanging="480"/>
      </w:pPr>
      <w:rPr>
        <w:rFonts w:hint="default"/>
      </w:rPr>
    </w:lvl>
    <w:lvl w:ilvl="1">
      <w:start w:val="1"/>
      <w:numFmt w:val="decimal"/>
      <w:lvlText w:val="%1.%2."/>
      <w:lvlJc w:val="left"/>
      <w:pPr>
        <w:ind w:left="2902" w:hanging="48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13"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4" w15:restartNumberingAfterBreak="0">
    <w:nsid w:val="472B6EFE"/>
    <w:multiLevelType w:val="multilevel"/>
    <w:tmpl w:val="B83EC67C"/>
    <w:lvl w:ilvl="0">
      <w:start w:val="1"/>
      <w:numFmt w:val="decimal"/>
      <w:lvlText w:val="%1."/>
      <w:lvlJc w:val="left"/>
      <w:pPr>
        <w:ind w:left="2062" w:hanging="360"/>
      </w:pPr>
      <w:rPr>
        <w:rFonts w:hint="default"/>
      </w:rPr>
    </w:lvl>
    <w:lvl w:ilvl="1">
      <w:start w:val="1"/>
      <w:numFmt w:val="decimal"/>
      <w:isLgl/>
      <w:lvlText w:val="%1.%2."/>
      <w:lvlJc w:val="left"/>
      <w:pPr>
        <w:ind w:left="1541" w:hanging="69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15"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20B28"/>
    <w:multiLevelType w:val="hybridMultilevel"/>
    <w:tmpl w:val="001EDADC"/>
    <w:lvl w:ilvl="0" w:tplc="A99EA366">
      <w:start w:val="4"/>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CA21C64"/>
    <w:multiLevelType w:val="hybridMultilevel"/>
    <w:tmpl w:val="186EB166"/>
    <w:lvl w:ilvl="0" w:tplc="720E1AB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18"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AD921DB"/>
    <w:multiLevelType w:val="hybridMultilevel"/>
    <w:tmpl w:val="B0B833A0"/>
    <w:lvl w:ilvl="0" w:tplc="F6E0BA0A">
      <w:start w:val="7"/>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22" w15:restartNumberingAfterBreak="0">
    <w:nsid w:val="7DDD5FDD"/>
    <w:multiLevelType w:val="hybridMultilevel"/>
    <w:tmpl w:val="186EB166"/>
    <w:lvl w:ilvl="0" w:tplc="720E1ABC">
      <w:start w:val="1"/>
      <w:numFmt w:val="decimal"/>
      <w:lvlText w:val="%1."/>
      <w:lvlJc w:val="left"/>
      <w:pPr>
        <w:ind w:left="1352" w:hanging="360"/>
      </w:pPr>
      <w:rPr>
        <w:rFonts w:hint="default"/>
      </w:rPr>
    </w:lvl>
    <w:lvl w:ilvl="1" w:tplc="04270019" w:tentative="1">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abstractNum w:abstractNumId="23"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num>
  <w:num w:numId="5">
    <w:abstractNumId w:val="23"/>
  </w:num>
  <w:num w:numId="6">
    <w:abstractNumId w:val="1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0"/>
  </w:num>
  <w:num w:numId="10">
    <w:abstractNumId w:val="2"/>
  </w:num>
  <w:num w:numId="11">
    <w:abstractNumId w:val="19"/>
  </w:num>
  <w:num w:numId="12">
    <w:abstractNumId w:val="1"/>
  </w:num>
  <w:num w:numId="13">
    <w:abstractNumId w:val="15"/>
  </w:num>
  <w:num w:numId="14">
    <w:abstractNumId w:val="5"/>
  </w:num>
  <w:num w:numId="15">
    <w:abstractNumId w:val="22"/>
  </w:num>
  <w:num w:numId="16">
    <w:abstractNumId w:val="17"/>
  </w:num>
  <w:num w:numId="17">
    <w:abstractNumId w:val="14"/>
  </w:num>
  <w:num w:numId="18">
    <w:abstractNumId w:val="21"/>
  </w:num>
  <w:num w:numId="19">
    <w:abstractNumId w:val="12"/>
  </w:num>
  <w:num w:numId="20">
    <w:abstractNumId w:val="7"/>
  </w:num>
  <w:num w:numId="21">
    <w:abstractNumId w:val="3"/>
  </w:num>
  <w:num w:numId="22">
    <w:abstractNumId w:val="11"/>
  </w:num>
  <w:num w:numId="23">
    <w:abstractNumId w:val="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168E5"/>
    <w:rsid w:val="0002374A"/>
    <w:rsid w:val="000275E2"/>
    <w:rsid w:val="00032EBC"/>
    <w:rsid w:val="000360FD"/>
    <w:rsid w:val="0004761A"/>
    <w:rsid w:val="00050165"/>
    <w:rsid w:val="00050BE1"/>
    <w:rsid w:val="00054158"/>
    <w:rsid w:val="0006346D"/>
    <w:rsid w:val="00080166"/>
    <w:rsid w:val="000A0143"/>
    <w:rsid w:val="000A3A48"/>
    <w:rsid w:val="000B3AAD"/>
    <w:rsid w:val="000B7A08"/>
    <w:rsid w:val="000C056B"/>
    <w:rsid w:val="000C4615"/>
    <w:rsid w:val="000D6499"/>
    <w:rsid w:val="000E44F2"/>
    <w:rsid w:val="000F28A0"/>
    <w:rsid w:val="001111D2"/>
    <w:rsid w:val="00125D0D"/>
    <w:rsid w:val="0013555D"/>
    <w:rsid w:val="00136B8E"/>
    <w:rsid w:val="00136F3F"/>
    <w:rsid w:val="00140FE5"/>
    <w:rsid w:val="00154555"/>
    <w:rsid w:val="001565FB"/>
    <w:rsid w:val="00164EB8"/>
    <w:rsid w:val="0016653B"/>
    <w:rsid w:val="00170E52"/>
    <w:rsid w:val="001719C1"/>
    <w:rsid w:val="0018794B"/>
    <w:rsid w:val="00192B9D"/>
    <w:rsid w:val="001B5CBC"/>
    <w:rsid w:val="001C295F"/>
    <w:rsid w:val="001C3B3D"/>
    <w:rsid w:val="001D0791"/>
    <w:rsid w:val="001D3EA8"/>
    <w:rsid w:val="001E416B"/>
    <w:rsid w:val="001E42E1"/>
    <w:rsid w:val="001E57AF"/>
    <w:rsid w:val="001E5B69"/>
    <w:rsid w:val="001E7EED"/>
    <w:rsid w:val="001F26D8"/>
    <w:rsid w:val="002052A0"/>
    <w:rsid w:val="00214F2E"/>
    <w:rsid w:val="0022251C"/>
    <w:rsid w:val="002269FE"/>
    <w:rsid w:val="002340E3"/>
    <w:rsid w:val="002476D1"/>
    <w:rsid w:val="002517E2"/>
    <w:rsid w:val="0025344B"/>
    <w:rsid w:val="00257BF2"/>
    <w:rsid w:val="002613E2"/>
    <w:rsid w:val="002639E1"/>
    <w:rsid w:val="002644A9"/>
    <w:rsid w:val="00284068"/>
    <w:rsid w:val="00285567"/>
    <w:rsid w:val="002874A1"/>
    <w:rsid w:val="002A65E1"/>
    <w:rsid w:val="002B1D82"/>
    <w:rsid w:val="002B454F"/>
    <w:rsid w:val="002C608E"/>
    <w:rsid w:val="002C6575"/>
    <w:rsid w:val="002D6FB3"/>
    <w:rsid w:val="002E155E"/>
    <w:rsid w:val="002F4A08"/>
    <w:rsid w:val="002F4A7A"/>
    <w:rsid w:val="00327605"/>
    <w:rsid w:val="003316AF"/>
    <w:rsid w:val="00333968"/>
    <w:rsid w:val="00353BC3"/>
    <w:rsid w:val="00356AAE"/>
    <w:rsid w:val="003660CE"/>
    <w:rsid w:val="00377C4C"/>
    <w:rsid w:val="003825E4"/>
    <w:rsid w:val="003831E7"/>
    <w:rsid w:val="00393C0B"/>
    <w:rsid w:val="00396545"/>
    <w:rsid w:val="003B5CE0"/>
    <w:rsid w:val="003D0FEB"/>
    <w:rsid w:val="003D3B49"/>
    <w:rsid w:val="003E301F"/>
    <w:rsid w:val="003F0B5E"/>
    <w:rsid w:val="00400A09"/>
    <w:rsid w:val="00400D76"/>
    <w:rsid w:val="0040619A"/>
    <w:rsid w:val="004141D6"/>
    <w:rsid w:val="0041488E"/>
    <w:rsid w:val="00416F93"/>
    <w:rsid w:val="00436DA4"/>
    <w:rsid w:val="00437C61"/>
    <w:rsid w:val="004438D7"/>
    <w:rsid w:val="004501A2"/>
    <w:rsid w:val="00452626"/>
    <w:rsid w:val="00454805"/>
    <w:rsid w:val="00456E68"/>
    <w:rsid w:val="004602A6"/>
    <w:rsid w:val="004765A3"/>
    <w:rsid w:val="004A5156"/>
    <w:rsid w:val="004D0687"/>
    <w:rsid w:val="004D25F0"/>
    <w:rsid w:val="004D4EE4"/>
    <w:rsid w:val="004E3D12"/>
    <w:rsid w:val="004F4A50"/>
    <w:rsid w:val="00501D1A"/>
    <w:rsid w:val="00510AD4"/>
    <w:rsid w:val="00523077"/>
    <w:rsid w:val="00524286"/>
    <w:rsid w:val="00533389"/>
    <w:rsid w:val="00534FB4"/>
    <w:rsid w:val="00535CA6"/>
    <w:rsid w:val="00537E76"/>
    <w:rsid w:val="0054125A"/>
    <w:rsid w:val="005542DE"/>
    <w:rsid w:val="0055430D"/>
    <w:rsid w:val="00562E28"/>
    <w:rsid w:val="00564B6D"/>
    <w:rsid w:val="0056582E"/>
    <w:rsid w:val="00573802"/>
    <w:rsid w:val="0057419A"/>
    <w:rsid w:val="0059057E"/>
    <w:rsid w:val="0059692B"/>
    <w:rsid w:val="005A00E8"/>
    <w:rsid w:val="005B62BC"/>
    <w:rsid w:val="005C066C"/>
    <w:rsid w:val="005E1F6E"/>
    <w:rsid w:val="005E61B6"/>
    <w:rsid w:val="006226E6"/>
    <w:rsid w:val="00651494"/>
    <w:rsid w:val="00657CA1"/>
    <w:rsid w:val="0066244A"/>
    <w:rsid w:val="00677E25"/>
    <w:rsid w:val="00681750"/>
    <w:rsid w:val="00683FCE"/>
    <w:rsid w:val="00685D6C"/>
    <w:rsid w:val="006B4826"/>
    <w:rsid w:val="006E3434"/>
    <w:rsid w:val="006F2D24"/>
    <w:rsid w:val="006F63A5"/>
    <w:rsid w:val="00705AC3"/>
    <w:rsid w:val="007141EA"/>
    <w:rsid w:val="0072244E"/>
    <w:rsid w:val="00730A1F"/>
    <w:rsid w:val="007327AE"/>
    <w:rsid w:val="00742A0B"/>
    <w:rsid w:val="0074751F"/>
    <w:rsid w:val="00752FCF"/>
    <w:rsid w:val="00753FC6"/>
    <w:rsid w:val="00776AC7"/>
    <w:rsid w:val="007773F6"/>
    <w:rsid w:val="00780CAB"/>
    <w:rsid w:val="00786200"/>
    <w:rsid w:val="007920CF"/>
    <w:rsid w:val="00793A98"/>
    <w:rsid w:val="007A7A42"/>
    <w:rsid w:val="007D2D6C"/>
    <w:rsid w:val="007E0826"/>
    <w:rsid w:val="007E172F"/>
    <w:rsid w:val="007E346A"/>
    <w:rsid w:val="0080794A"/>
    <w:rsid w:val="00813F5C"/>
    <w:rsid w:val="00821D79"/>
    <w:rsid w:val="00841EB5"/>
    <w:rsid w:val="00853BD5"/>
    <w:rsid w:val="00853F52"/>
    <w:rsid w:val="00855F2E"/>
    <w:rsid w:val="00860B5A"/>
    <w:rsid w:val="00873FCC"/>
    <w:rsid w:val="00874769"/>
    <w:rsid w:val="00886899"/>
    <w:rsid w:val="008872BB"/>
    <w:rsid w:val="00887D4E"/>
    <w:rsid w:val="00892A56"/>
    <w:rsid w:val="00893EC5"/>
    <w:rsid w:val="008961A6"/>
    <w:rsid w:val="008A1EE2"/>
    <w:rsid w:val="008A3106"/>
    <w:rsid w:val="008A4C7F"/>
    <w:rsid w:val="008A52AA"/>
    <w:rsid w:val="008A690C"/>
    <w:rsid w:val="008B0E31"/>
    <w:rsid w:val="008D653E"/>
    <w:rsid w:val="008D7969"/>
    <w:rsid w:val="008E230D"/>
    <w:rsid w:val="008E5661"/>
    <w:rsid w:val="008F32F0"/>
    <w:rsid w:val="008F65C6"/>
    <w:rsid w:val="00910E69"/>
    <w:rsid w:val="00912F16"/>
    <w:rsid w:val="00914E41"/>
    <w:rsid w:val="009163A6"/>
    <w:rsid w:val="009261F0"/>
    <w:rsid w:val="00935B26"/>
    <w:rsid w:val="009518FA"/>
    <w:rsid w:val="00962810"/>
    <w:rsid w:val="0097032C"/>
    <w:rsid w:val="00972FA6"/>
    <w:rsid w:val="00976D4E"/>
    <w:rsid w:val="00990DD6"/>
    <w:rsid w:val="009915C6"/>
    <w:rsid w:val="00992819"/>
    <w:rsid w:val="00997705"/>
    <w:rsid w:val="009A1857"/>
    <w:rsid w:val="009A1D9D"/>
    <w:rsid w:val="009B00FA"/>
    <w:rsid w:val="009B5AED"/>
    <w:rsid w:val="009C7E05"/>
    <w:rsid w:val="009D1868"/>
    <w:rsid w:val="009D30AA"/>
    <w:rsid w:val="009D4E3D"/>
    <w:rsid w:val="009D6923"/>
    <w:rsid w:val="009E04EC"/>
    <w:rsid w:val="009E4D10"/>
    <w:rsid w:val="009F2D19"/>
    <w:rsid w:val="009F51FB"/>
    <w:rsid w:val="00A01CEF"/>
    <w:rsid w:val="00A07313"/>
    <w:rsid w:val="00A26F34"/>
    <w:rsid w:val="00A3030B"/>
    <w:rsid w:val="00A4672F"/>
    <w:rsid w:val="00A5406E"/>
    <w:rsid w:val="00A57237"/>
    <w:rsid w:val="00A65775"/>
    <w:rsid w:val="00A70E7E"/>
    <w:rsid w:val="00A739AB"/>
    <w:rsid w:val="00A8140F"/>
    <w:rsid w:val="00A84426"/>
    <w:rsid w:val="00A90589"/>
    <w:rsid w:val="00A94802"/>
    <w:rsid w:val="00AA7FEF"/>
    <w:rsid w:val="00AB1652"/>
    <w:rsid w:val="00AB16BC"/>
    <w:rsid w:val="00AB356A"/>
    <w:rsid w:val="00AB3D45"/>
    <w:rsid w:val="00AC45B1"/>
    <w:rsid w:val="00AD25C0"/>
    <w:rsid w:val="00AF1B02"/>
    <w:rsid w:val="00B0138B"/>
    <w:rsid w:val="00B02B04"/>
    <w:rsid w:val="00B14DE8"/>
    <w:rsid w:val="00B20C82"/>
    <w:rsid w:val="00B26084"/>
    <w:rsid w:val="00B3186D"/>
    <w:rsid w:val="00B41AEA"/>
    <w:rsid w:val="00B42CB0"/>
    <w:rsid w:val="00B6713D"/>
    <w:rsid w:val="00B67CA9"/>
    <w:rsid w:val="00B7119E"/>
    <w:rsid w:val="00B8034B"/>
    <w:rsid w:val="00BA2F4A"/>
    <w:rsid w:val="00BB7A47"/>
    <w:rsid w:val="00BC166A"/>
    <w:rsid w:val="00BC33E5"/>
    <w:rsid w:val="00BC3ED3"/>
    <w:rsid w:val="00BC615F"/>
    <w:rsid w:val="00BD1B91"/>
    <w:rsid w:val="00BD2AB1"/>
    <w:rsid w:val="00BD6123"/>
    <w:rsid w:val="00BE0B08"/>
    <w:rsid w:val="00BE1452"/>
    <w:rsid w:val="00BE36D2"/>
    <w:rsid w:val="00BE4AE2"/>
    <w:rsid w:val="00BF1DD0"/>
    <w:rsid w:val="00BF43BB"/>
    <w:rsid w:val="00BF5314"/>
    <w:rsid w:val="00C00234"/>
    <w:rsid w:val="00C065D7"/>
    <w:rsid w:val="00C115B2"/>
    <w:rsid w:val="00C20B53"/>
    <w:rsid w:val="00C370EF"/>
    <w:rsid w:val="00C37131"/>
    <w:rsid w:val="00C42267"/>
    <w:rsid w:val="00C50FF8"/>
    <w:rsid w:val="00C523D5"/>
    <w:rsid w:val="00C5741A"/>
    <w:rsid w:val="00C63326"/>
    <w:rsid w:val="00C72A6B"/>
    <w:rsid w:val="00C91789"/>
    <w:rsid w:val="00CA058A"/>
    <w:rsid w:val="00CB4241"/>
    <w:rsid w:val="00CC28B1"/>
    <w:rsid w:val="00CC36F9"/>
    <w:rsid w:val="00CD4515"/>
    <w:rsid w:val="00CF5B73"/>
    <w:rsid w:val="00CF75F6"/>
    <w:rsid w:val="00D139D1"/>
    <w:rsid w:val="00D15EEB"/>
    <w:rsid w:val="00D31C3E"/>
    <w:rsid w:val="00D54382"/>
    <w:rsid w:val="00D570C6"/>
    <w:rsid w:val="00D60544"/>
    <w:rsid w:val="00D62CE3"/>
    <w:rsid w:val="00D82C79"/>
    <w:rsid w:val="00D831B8"/>
    <w:rsid w:val="00D851AE"/>
    <w:rsid w:val="00D85E41"/>
    <w:rsid w:val="00D909B1"/>
    <w:rsid w:val="00DB5989"/>
    <w:rsid w:val="00DB7794"/>
    <w:rsid w:val="00DD422F"/>
    <w:rsid w:val="00DD47A3"/>
    <w:rsid w:val="00DD6FF7"/>
    <w:rsid w:val="00DF0697"/>
    <w:rsid w:val="00DF32E6"/>
    <w:rsid w:val="00E03136"/>
    <w:rsid w:val="00E0666B"/>
    <w:rsid w:val="00E250A8"/>
    <w:rsid w:val="00E46958"/>
    <w:rsid w:val="00E500F3"/>
    <w:rsid w:val="00E60AC7"/>
    <w:rsid w:val="00E63817"/>
    <w:rsid w:val="00E638A1"/>
    <w:rsid w:val="00E6689B"/>
    <w:rsid w:val="00E720C5"/>
    <w:rsid w:val="00E75AC0"/>
    <w:rsid w:val="00E963D8"/>
    <w:rsid w:val="00E973AC"/>
    <w:rsid w:val="00EA0589"/>
    <w:rsid w:val="00EB18DA"/>
    <w:rsid w:val="00EC0807"/>
    <w:rsid w:val="00ED1DE4"/>
    <w:rsid w:val="00EE3194"/>
    <w:rsid w:val="00EF0C10"/>
    <w:rsid w:val="00F13505"/>
    <w:rsid w:val="00F17DD5"/>
    <w:rsid w:val="00F22886"/>
    <w:rsid w:val="00F316C1"/>
    <w:rsid w:val="00F34C7A"/>
    <w:rsid w:val="00F432E0"/>
    <w:rsid w:val="00F468B8"/>
    <w:rsid w:val="00F61AD3"/>
    <w:rsid w:val="00F62550"/>
    <w:rsid w:val="00F633C1"/>
    <w:rsid w:val="00F917C7"/>
    <w:rsid w:val="00FB3B70"/>
    <w:rsid w:val="00FC306D"/>
    <w:rsid w:val="00FC3607"/>
    <w:rsid w:val="00FC6F23"/>
    <w:rsid w:val="00FC758F"/>
    <w:rsid w:val="00FD2FB3"/>
    <w:rsid w:val="00FE1D7C"/>
    <w:rsid w:val="00FE3171"/>
    <w:rsid w:val="00FF0BA4"/>
    <w:rsid w:val="00FF3A38"/>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 w:type="paragraph" w:styleId="Pagrindinistekstas">
    <w:name w:val="Body Text"/>
    <w:basedOn w:val="prastasis"/>
    <w:link w:val="PagrindinistekstasDiagrama"/>
    <w:rsid w:val="00D60544"/>
    <w:pPr>
      <w:spacing w:line="360" w:lineRule="auto"/>
      <w:ind w:firstLine="1298"/>
    </w:pPr>
    <w:rPr>
      <w:lang w:eastAsia="en-US" w:bidi="he-IL"/>
    </w:rPr>
  </w:style>
  <w:style w:type="character" w:customStyle="1" w:styleId="PagrindinistekstasDiagrama">
    <w:name w:val="Pagrindinis tekstas Diagrama"/>
    <w:basedOn w:val="Numatytasispastraiposriftas"/>
    <w:link w:val="Pagrindinistekstas"/>
    <w:rsid w:val="00D60544"/>
    <w:rPr>
      <w:sz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18A8D-F670-4DE3-ACEF-C52671FB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9749</Words>
  <Characters>5558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Taryba</cp:lastModifiedBy>
  <cp:revision>2</cp:revision>
  <cp:lastPrinted>2019-12-09T12:41:00Z</cp:lastPrinted>
  <dcterms:created xsi:type="dcterms:W3CDTF">2019-12-17T11:21:00Z</dcterms:created>
  <dcterms:modified xsi:type="dcterms:W3CDTF">2019-12-17T11:21:00Z</dcterms:modified>
  <cp:category>SPRENDIMAS</cp:category>
</cp:coreProperties>
</file>